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058" w:rsidRPr="00734E16" w:rsidRDefault="00330058" w:rsidP="00F957D9">
      <w:pPr>
        <w:ind w:left="-142"/>
        <w:jc w:val="center"/>
        <w:rPr>
          <w:rFonts w:ascii="Times New Roman" w:hAnsi="Times New Roman"/>
          <w:b/>
          <w:bCs/>
          <w:sz w:val="52"/>
          <w:szCs w:val="52"/>
        </w:rPr>
      </w:pPr>
      <w:r w:rsidRPr="00734E16">
        <w:rPr>
          <w:rFonts w:ascii="Times New Roman" w:hAnsi="Times New Roman"/>
          <w:b/>
          <w:bCs/>
          <w:sz w:val="52"/>
          <w:szCs w:val="52"/>
          <w:lang w:val="ro-RO"/>
        </w:rPr>
        <w:t>BIBLIOGRAFIE</w:t>
      </w:r>
      <w:r w:rsidRPr="00734E16">
        <w:rPr>
          <w:rStyle w:val="FootnoteReference"/>
          <w:rFonts w:ascii="Times New Roman" w:hAnsi="Times New Roman"/>
          <w:sz w:val="52"/>
          <w:szCs w:val="52"/>
          <w:lang w:val="ro-RO"/>
        </w:rPr>
        <w:footnoteReference w:id="1"/>
      </w:r>
    </w:p>
    <w:p w:rsidR="00330058" w:rsidRPr="00734E16" w:rsidRDefault="00330058" w:rsidP="00F957D9">
      <w:pPr>
        <w:ind w:left="-142"/>
        <w:jc w:val="center"/>
        <w:rPr>
          <w:rFonts w:ascii="Times New Roman" w:hAnsi="Times New Roman"/>
          <w:b/>
          <w:bCs/>
          <w:sz w:val="52"/>
          <w:szCs w:val="52"/>
          <w:lang w:val="ro-RO"/>
        </w:rPr>
      </w:pPr>
      <w:r w:rsidRPr="00734E16">
        <w:rPr>
          <w:rFonts w:ascii="Times New Roman" w:hAnsi="Times New Roman"/>
          <w:b/>
          <w:bCs/>
          <w:sz w:val="52"/>
          <w:szCs w:val="52"/>
          <w:lang w:val="ro-RO"/>
        </w:rPr>
        <w:t>CONCURS EDUCAȚIE RUTIERĂ-EDUCAȚIE PENTRU VIAȚĂ</w:t>
      </w:r>
    </w:p>
    <w:p w:rsidR="00330058" w:rsidRPr="00734E16" w:rsidRDefault="00330058" w:rsidP="00F957D9">
      <w:pPr>
        <w:ind w:left="-142"/>
        <w:jc w:val="both"/>
        <w:rPr>
          <w:rFonts w:ascii="Times New Roman" w:hAnsi="Times New Roman"/>
          <w:b/>
          <w:bCs/>
          <w:sz w:val="28"/>
          <w:szCs w:val="28"/>
          <w:lang w:val="ro-RO"/>
        </w:rPr>
      </w:pPr>
    </w:p>
    <w:p w:rsidR="00330058" w:rsidRPr="00734E16" w:rsidRDefault="00330058" w:rsidP="00F957D9">
      <w:pPr>
        <w:numPr>
          <w:ilvl w:val="0"/>
          <w:numId w:val="2"/>
        </w:numPr>
        <w:ind w:left="-142"/>
        <w:jc w:val="both"/>
        <w:rPr>
          <w:rFonts w:ascii="Times New Roman" w:hAnsi="Times New Roman"/>
          <w:sz w:val="36"/>
          <w:szCs w:val="36"/>
          <w:lang w:val="ro-RO"/>
        </w:rPr>
      </w:pPr>
      <w:r w:rsidRPr="00734E16">
        <w:rPr>
          <w:rFonts w:ascii="Times New Roman" w:hAnsi="Times New Roman"/>
          <w:b/>
          <w:bCs/>
          <w:sz w:val="36"/>
          <w:szCs w:val="36"/>
          <w:lang w:val="ro-RO"/>
        </w:rPr>
        <w:t xml:space="preserve">O.U.G. 195/2002, privind circulația pe drumurile publice: </w:t>
      </w:r>
    </w:p>
    <w:p w:rsidR="00330058" w:rsidRPr="00734E16" w:rsidRDefault="00330058" w:rsidP="00F957D9">
      <w:pPr>
        <w:numPr>
          <w:ilvl w:val="0"/>
          <w:numId w:val="3"/>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 xml:space="preserve">Capitolul II. Vehiculele, </w:t>
      </w:r>
    </w:p>
    <w:p w:rsidR="00330058" w:rsidRPr="00734E16" w:rsidRDefault="00330058" w:rsidP="00F957D9">
      <w:pPr>
        <w:numPr>
          <w:ilvl w:val="0"/>
          <w:numId w:val="3"/>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Capitolul IV. Semnalizarea rutieră</w:t>
      </w:r>
    </w:p>
    <w:p w:rsidR="00330058" w:rsidRPr="00734E16" w:rsidRDefault="00330058" w:rsidP="00F957D9">
      <w:pPr>
        <w:numPr>
          <w:ilvl w:val="0"/>
          <w:numId w:val="3"/>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Capitoul V. Reguli de circulație.</w:t>
      </w:r>
    </w:p>
    <w:p w:rsidR="00330058" w:rsidRPr="00734E16" w:rsidRDefault="00330058" w:rsidP="00F957D9">
      <w:pPr>
        <w:ind w:left="-142"/>
        <w:jc w:val="both"/>
        <w:rPr>
          <w:rFonts w:ascii="Times New Roman" w:hAnsi="Times New Roman"/>
          <w:sz w:val="36"/>
          <w:szCs w:val="36"/>
          <w:lang w:val="ro-RO"/>
        </w:rPr>
      </w:pPr>
    </w:p>
    <w:p w:rsidR="00330058" w:rsidRPr="00734E16" w:rsidRDefault="00330058" w:rsidP="00F957D9">
      <w:pPr>
        <w:numPr>
          <w:ilvl w:val="0"/>
          <w:numId w:val="2"/>
        </w:numPr>
        <w:ind w:left="-142"/>
        <w:jc w:val="both"/>
        <w:rPr>
          <w:rFonts w:ascii="Times New Roman" w:hAnsi="Times New Roman"/>
          <w:sz w:val="36"/>
          <w:szCs w:val="36"/>
          <w:lang w:val="ro-RO"/>
        </w:rPr>
      </w:pPr>
      <w:r w:rsidRPr="00734E16">
        <w:rPr>
          <w:rFonts w:ascii="Times New Roman" w:hAnsi="Times New Roman"/>
          <w:b/>
          <w:bCs/>
          <w:sz w:val="36"/>
          <w:szCs w:val="36"/>
          <w:lang w:val="ro-RO"/>
        </w:rPr>
        <w:t>Regulamentul de aplicare a O.U.G. 195/2002, privind circulația pe drumurile publice:</w:t>
      </w:r>
    </w:p>
    <w:p w:rsidR="00330058" w:rsidRPr="00734E16" w:rsidRDefault="00330058" w:rsidP="00F957D9">
      <w:pPr>
        <w:numPr>
          <w:ilvl w:val="0"/>
          <w:numId w:val="4"/>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Capitolul II. Vehiculele</w:t>
      </w:r>
    </w:p>
    <w:p w:rsidR="00330058" w:rsidRPr="00734E16" w:rsidRDefault="00330058" w:rsidP="00F957D9">
      <w:pPr>
        <w:numPr>
          <w:ilvl w:val="0"/>
          <w:numId w:val="4"/>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Capitolul IV. Semnalizarea rutieră</w:t>
      </w:r>
    </w:p>
    <w:p w:rsidR="00330058" w:rsidRPr="00734E16" w:rsidRDefault="00330058" w:rsidP="00F957D9">
      <w:pPr>
        <w:numPr>
          <w:ilvl w:val="0"/>
          <w:numId w:val="4"/>
        </w:numPr>
        <w:tabs>
          <w:tab w:val="left" w:pos="420"/>
        </w:tabs>
        <w:ind w:left="-142" w:firstLine="0"/>
        <w:jc w:val="both"/>
        <w:rPr>
          <w:rFonts w:ascii="Times New Roman" w:hAnsi="Times New Roman"/>
          <w:sz w:val="36"/>
          <w:szCs w:val="36"/>
          <w:lang w:val="ro-RO"/>
        </w:rPr>
      </w:pPr>
      <w:r w:rsidRPr="00734E16">
        <w:rPr>
          <w:rFonts w:ascii="Times New Roman" w:hAnsi="Times New Roman"/>
          <w:sz w:val="36"/>
          <w:szCs w:val="36"/>
          <w:lang w:val="ro-RO"/>
        </w:rPr>
        <w:t>Capitoul V. Reguli de circulație.</w:t>
      </w:r>
    </w:p>
    <w:p w:rsidR="00CC51D9" w:rsidRPr="00734E16" w:rsidRDefault="00CC51D9" w:rsidP="00F957D9">
      <w:pPr>
        <w:ind w:left="-142"/>
        <w:jc w:val="center"/>
        <w:rPr>
          <w:rStyle w:val="ca1"/>
          <w:rFonts w:ascii="Times New Roman" w:hAnsi="Times New Roman"/>
          <w:color w:val="auto"/>
          <w:sz w:val="28"/>
          <w:szCs w:val="28"/>
          <w:lang w:val="pt-BR"/>
        </w:rPr>
      </w:pPr>
    </w:p>
    <w:p w:rsidR="00330058" w:rsidRPr="00734E16" w:rsidRDefault="00330058" w:rsidP="00F957D9">
      <w:pPr>
        <w:numPr>
          <w:ilvl w:val="0"/>
          <w:numId w:val="5"/>
        </w:numPr>
        <w:ind w:left="-142"/>
        <w:jc w:val="center"/>
        <w:rPr>
          <w:rFonts w:ascii="Times New Roman" w:hAnsi="Times New Roman"/>
          <w:sz w:val="44"/>
          <w:szCs w:val="44"/>
          <w:lang w:val="ro-RO"/>
        </w:rPr>
      </w:pPr>
      <w:r w:rsidRPr="00734E16">
        <w:rPr>
          <w:rFonts w:ascii="Times New Roman" w:hAnsi="Times New Roman"/>
          <w:b/>
          <w:bCs/>
          <w:sz w:val="44"/>
          <w:szCs w:val="44"/>
          <w:lang w:val="ro-RO"/>
        </w:rPr>
        <w:t>O.U.G. 195/2002, privind circulația pe drumurile publice:</w:t>
      </w:r>
    </w:p>
    <w:p w:rsidR="00330058" w:rsidRPr="00734E16" w:rsidRDefault="00330058" w:rsidP="00F957D9">
      <w:pPr>
        <w:ind w:left="-142"/>
        <w:jc w:val="center"/>
        <w:rPr>
          <w:rStyle w:val="ca1"/>
          <w:rFonts w:ascii="Times New Roman" w:hAnsi="Times New Roman"/>
          <w:color w:val="auto"/>
          <w:sz w:val="28"/>
          <w:szCs w:val="28"/>
          <w:lang w:val="pt-BR"/>
        </w:rPr>
      </w:pPr>
    </w:p>
    <w:p w:rsidR="00CC51D9" w:rsidRPr="00734E16" w:rsidRDefault="00CC51D9" w:rsidP="00F957D9">
      <w:pPr>
        <w:ind w:left="-142"/>
        <w:jc w:val="center"/>
        <w:rPr>
          <w:rFonts w:ascii="Times New Roman" w:hAnsi="Times New Roman"/>
          <w:b/>
          <w:sz w:val="44"/>
          <w:szCs w:val="28"/>
          <w:lang w:val="pt-BR"/>
        </w:rPr>
      </w:pPr>
      <w:r w:rsidRPr="00734E16">
        <w:rPr>
          <w:rStyle w:val="ca1"/>
          <w:rFonts w:ascii="Times New Roman" w:hAnsi="Times New Roman"/>
          <w:color w:val="auto"/>
          <w:sz w:val="44"/>
          <w:szCs w:val="28"/>
          <w:lang w:val="pt-BR"/>
        </w:rPr>
        <w:t>CAPITOLUL II:</w:t>
      </w:r>
      <w:r w:rsidRPr="00734E16">
        <w:rPr>
          <w:rFonts w:ascii="Times New Roman" w:hAnsi="Times New Roman"/>
          <w:b/>
          <w:sz w:val="44"/>
          <w:szCs w:val="28"/>
          <w:lang w:val="pt-BR"/>
        </w:rPr>
        <w:t xml:space="preserve"> </w:t>
      </w:r>
    </w:p>
    <w:p w:rsidR="00CC51D9" w:rsidRPr="00734E16" w:rsidRDefault="00CC51D9" w:rsidP="00F957D9">
      <w:pPr>
        <w:ind w:left="-142"/>
        <w:jc w:val="center"/>
        <w:rPr>
          <w:rStyle w:val="tca1"/>
          <w:rFonts w:ascii="Times New Roman" w:hAnsi="Times New Roman"/>
          <w:sz w:val="44"/>
          <w:szCs w:val="28"/>
          <w:lang w:val="pt-BR"/>
        </w:rPr>
      </w:pPr>
      <w:r w:rsidRPr="00734E16">
        <w:rPr>
          <w:rStyle w:val="tca1"/>
          <w:rFonts w:ascii="Times New Roman" w:hAnsi="Times New Roman"/>
          <w:sz w:val="44"/>
          <w:szCs w:val="28"/>
          <w:lang w:val="pt-BR"/>
        </w:rPr>
        <w:t>VEHICULELE</w:t>
      </w:r>
    </w:p>
    <w:p w:rsidR="00CC51D9" w:rsidRPr="00734E16" w:rsidRDefault="00CC51D9" w:rsidP="00F957D9">
      <w:pPr>
        <w:ind w:left="-142"/>
        <w:jc w:val="center"/>
        <w:rPr>
          <w:rFonts w:ascii="Times New Roman" w:hAnsi="Times New Roman"/>
          <w:b/>
          <w:sz w:val="28"/>
          <w:szCs w:val="28"/>
          <w:lang w:val="pt-BR"/>
        </w:rPr>
      </w:pPr>
    </w:p>
    <w:p w:rsidR="00CC51D9" w:rsidRPr="008F0526" w:rsidRDefault="00CC51D9" w:rsidP="00F957D9">
      <w:pPr>
        <w:ind w:left="-142"/>
        <w:jc w:val="both"/>
        <w:rPr>
          <w:rStyle w:val="tsi1"/>
          <w:rFonts w:ascii="Times New Roman" w:hAnsi="Times New Roman"/>
          <w:sz w:val="28"/>
          <w:szCs w:val="28"/>
          <w:lang w:val="pt-BR"/>
        </w:rPr>
      </w:pPr>
      <w:r w:rsidRPr="008F0526">
        <w:rPr>
          <w:rStyle w:val="si1"/>
          <w:rFonts w:ascii="Times New Roman" w:hAnsi="Times New Roman"/>
          <w:sz w:val="28"/>
          <w:szCs w:val="28"/>
          <w:lang w:val="pt-BR"/>
        </w:rPr>
        <w:t>SECŢIUNEA 1:</w:t>
      </w:r>
      <w:r w:rsidRPr="008F0526">
        <w:rPr>
          <w:rFonts w:ascii="Times New Roman" w:hAnsi="Times New Roman"/>
          <w:sz w:val="28"/>
          <w:szCs w:val="28"/>
          <w:lang w:val="pt-BR"/>
        </w:rPr>
        <w:t xml:space="preserve"> </w:t>
      </w:r>
      <w:r w:rsidRPr="008F0526">
        <w:rPr>
          <w:rStyle w:val="tsi1"/>
          <w:rFonts w:ascii="Times New Roman" w:hAnsi="Times New Roman"/>
          <w:sz w:val="28"/>
          <w:szCs w:val="28"/>
          <w:lang w:val="pt-BR"/>
        </w:rPr>
        <w:t>Condiţiile privind circulaţia vehiculelor şi controlul acestora</w:t>
      </w:r>
    </w:p>
    <w:p w:rsidR="00CC51D9" w:rsidRPr="00734E16" w:rsidRDefault="00CC51D9" w:rsidP="00F957D9">
      <w:pPr>
        <w:ind w:left="-142"/>
        <w:jc w:val="both"/>
        <w:rPr>
          <w:rFonts w:ascii="Times New Roman" w:hAnsi="Times New Roman"/>
          <w:sz w:val="28"/>
          <w:szCs w:val="28"/>
          <w:lang w:val="pt-BR"/>
        </w:rPr>
      </w:pPr>
    </w:p>
    <w:p w:rsidR="00CC51D9" w:rsidRPr="00734E16" w:rsidRDefault="00CC51D9" w:rsidP="00F957D9">
      <w:pPr>
        <w:ind w:left="-142"/>
        <w:jc w:val="both"/>
        <w:rPr>
          <w:rFonts w:ascii="Times New Roman" w:hAnsi="Times New Roman"/>
          <w:sz w:val="28"/>
          <w:szCs w:val="28"/>
          <w:lang w:val="pt-BR"/>
        </w:rPr>
      </w:pPr>
      <w:r w:rsidRPr="00734E16">
        <w:rPr>
          <w:rStyle w:val="ar1"/>
          <w:rFonts w:ascii="Times New Roman" w:hAnsi="Times New Roman"/>
          <w:color w:val="auto"/>
          <w:sz w:val="28"/>
          <w:szCs w:val="28"/>
          <w:lang w:val="pt-BR"/>
        </w:rPr>
        <w:t>Art. 7</w:t>
      </w:r>
    </w:p>
    <w:bookmarkStart w:id="0" w:name="do|caII|si1|ar7|pa1"/>
    <w:p w:rsidR="00CC51D9" w:rsidRPr="00734E16" w:rsidRDefault="00CC51D9" w:rsidP="00F957D9">
      <w:pPr>
        <w:ind w:left="-142"/>
        <w:jc w:val="both"/>
        <w:rPr>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0"/>
      <w:r w:rsidRPr="00734E16">
        <w:rPr>
          <w:rStyle w:val="tpa1"/>
          <w:rFonts w:ascii="Times New Roman" w:hAnsi="Times New Roman"/>
          <w:sz w:val="28"/>
          <w:szCs w:val="28"/>
          <w:lang w:val="pt-BR"/>
        </w:rPr>
        <w:t>Orice vehicul care circulă pe drumurile publice trebuie să corespundă normelor tehnice privind siguranţa circulaţiei rutiere, protecţia mediului şi utilizarea conform destinaţiei.</w:t>
      </w:r>
    </w:p>
    <w:p w:rsidR="006E6F5E" w:rsidRPr="00734E16" w:rsidRDefault="006E6F5E" w:rsidP="00F957D9">
      <w:pPr>
        <w:pStyle w:val="NoSpacing"/>
        <w:ind w:left="-142"/>
        <w:jc w:val="both"/>
        <w:rPr>
          <w:sz w:val="28"/>
          <w:szCs w:val="28"/>
          <w:lang w:val="fr-FR"/>
        </w:rPr>
      </w:pPr>
      <w:r w:rsidRPr="00734E16">
        <w:rPr>
          <w:rStyle w:val="ar1"/>
          <w:color w:val="auto"/>
          <w:sz w:val="28"/>
          <w:szCs w:val="28"/>
          <w:lang w:val="fr-FR"/>
        </w:rPr>
        <w:t>Art. 12</w:t>
      </w:r>
    </w:p>
    <w:p w:rsidR="006E6F5E" w:rsidRPr="00734E16" w:rsidRDefault="006E6F5E" w:rsidP="00F957D9">
      <w:pPr>
        <w:pStyle w:val="NoSpacing"/>
        <w:ind w:left="-142"/>
        <w:jc w:val="both"/>
        <w:rPr>
          <w:sz w:val="28"/>
          <w:szCs w:val="28"/>
        </w:rPr>
      </w:pPr>
      <w:r w:rsidRPr="00734E16">
        <w:rPr>
          <w:sz w:val="28"/>
          <w:szCs w:val="28"/>
        </w:rPr>
        <w:t xml:space="preserve">(1) Vehiculele care circulă pe drumurile publice trebuie </w:t>
      </w:r>
      <w:proofErr w:type="gramStart"/>
      <w:r w:rsidRPr="00734E16">
        <w:rPr>
          <w:sz w:val="28"/>
          <w:szCs w:val="28"/>
        </w:rPr>
        <w:t>să</w:t>
      </w:r>
      <w:proofErr w:type="gramEnd"/>
      <w:r w:rsidRPr="00734E16">
        <w:rPr>
          <w:sz w:val="28"/>
          <w:szCs w:val="28"/>
        </w:rPr>
        <w:t xml:space="preserve"> fie înmatriculate sau înregistrate, după caz, cu excepția următoarelor categorii de vehicule:</w:t>
      </w:r>
    </w:p>
    <w:p w:rsidR="006E6F5E" w:rsidRPr="00734E16" w:rsidRDefault="006E6F5E" w:rsidP="00F957D9">
      <w:pPr>
        <w:pStyle w:val="NoSpacing"/>
        <w:ind w:left="-142"/>
        <w:jc w:val="both"/>
        <w:rPr>
          <w:sz w:val="28"/>
          <w:szCs w:val="28"/>
        </w:rPr>
      </w:pPr>
      <w:r w:rsidRPr="00734E16">
        <w:rPr>
          <w:sz w:val="28"/>
          <w:szCs w:val="28"/>
        </w:rPr>
        <w:t xml:space="preserve">a) </w:t>
      </w:r>
      <w:proofErr w:type="gramStart"/>
      <w:r w:rsidRPr="00734E16">
        <w:rPr>
          <w:sz w:val="28"/>
          <w:szCs w:val="28"/>
        </w:rPr>
        <w:t>vehiculele</w:t>
      </w:r>
      <w:proofErr w:type="gramEnd"/>
      <w:r w:rsidRPr="00734E16">
        <w:rPr>
          <w:sz w:val="28"/>
          <w:szCs w:val="28"/>
        </w:rPr>
        <w:t xml:space="preserve"> trase sau împinse cu mâna;</w:t>
      </w:r>
    </w:p>
    <w:p w:rsidR="006E6F5E" w:rsidRPr="00734E16" w:rsidRDefault="006E6F5E" w:rsidP="00F957D9">
      <w:pPr>
        <w:pStyle w:val="NoSpacing"/>
        <w:ind w:left="-142"/>
        <w:jc w:val="both"/>
        <w:rPr>
          <w:sz w:val="28"/>
          <w:szCs w:val="28"/>
        </w:rPr>
      </w:pPr>
      <w:r w:rsidRPr="00734E16">
        <w:rPr>
          <w:sz w:val="28"/>
          <w:szCs w:val="28"/>
        </w:rPr>
        <w:t xml:space="preserve">b) </w:t>
      </w:r>
      <w:proofErr w:type="gramStart"/>
      <w:r w:rsidRPr="00951C02">
        <w:rPr>
          <w:b/>
          <w:sz w:val="28"/>
          <w:szCs w:val="28"/>
        </w:rPr>
        <w:t>bicicletele</w:t>
      </w:r>
      <w:proofErr w:type="gramEnd"/>
      <w:r w:rsidRPr="00951C02">
        <w:rPr>
          <w:b/>
          <w:sz w:val="28"/>
          <w:szCs w:val="28"/>
        </w:rPr>
        <w:t>;</w:t>
      </w:r>
    </w:p>
    <w:p w:rsidR="006E6F5E" w:rsidRPr="00734E16" w:rsidRDefault="006E6F5E" w:rsidP="00F957D9">
      <w:pPr>
        <w:pStyle w:val="NoSpacing"/>
        <w:ind w:left="-142"/>
        <w:jc w:val="both"/>
        <w:rPr>
          <w:sz w:val="28"/>
          <w:szCs w:val="28"/>
        </w:rPr>
      </w:pPr>
      <w:r w:rsidRPr="00734E16">
        <w:rPr>
          <w:sz w:val="28"/>
          <w:szCs w:val="28"/>
        </w:rPr>
        <w:t xml:space="preserve">c) </w:t>
      </w:r>
      <w:proofErr w:type="gramStart"/>
      <w:r w:rsidRPr="00734E16">
        <w:rPr>
          <w:sz w:val="28"/>
          <w:szCs w:val="28"/>
        </w:rPr>
        <w:t>trotinetele</w:t>
      </w:r>
      <w:proofErr w:type="gramEnd"/>
      <w:r w:rsidRPr="00734E16">
        <w:rPr>
          <w:sz w:val="28"/>
          <w:szCs w:val="28"/>
        </w:rPr>
        <w:t xml:space="preserve"> electrice.</w:t>
      </w:r>
    </w:p>
    <w:p w:rsidR="006E6F5E" w:rsidRPr="00734E16" w:rsidRDefault="006E6F5E" w:rsidP="00F957D9">
      <w:pPr>
        <w:pStyle w:val="NoSpacing"/>
        <w:ind w:left="-142"/>
        <w:jc w:val="both"/>
        <w:rPr>
          <w:sz w:val="28"/>
          <w:szCs w:val="28"/>
        </w:rPr>
      </w:pPr>
      <w:r w:rsidRPr="00734E16">
        <w:rPr>
          <w:sz w:val="28"/>
          <w:szCs w:val="28"/>
        </w:rPr>
        <w:lastRenderedPageBreak/>
        <w:t>(2) Pentru a circula pe drumurile publice, vehiculele înmatriculate ori înregistrate, după caz, trebuie să poarte plăcuțe cu numărul de înmatriculare sau de înregistrare, cu forme, dimensiuni și conținut prevăzute de standardele în vigoare.</w:t>
      </w:r>
    </w:p>
    <w:p w:rsidR="006E6F5E" w:rsidRPr="00734E16" w:rsidRDefault="006E6F5E" w:rsidP="00F957D9">
      <w:pPr>
        <w:pStyle w:val="NoSpacing"/>
        <w:ind w:left="-142"/>
        <w:jc w:val="both"/>
        <w:rPr>
          <w:sz w:val="28"/>
          <w:szCs w:val="28"/>
        </w:rPr>
      </w:pPr>
      <w:r w:rsidRPr="00734E16">
        <w:rPr>
          <w:sz w:val="28"/>
          <w:szCs w:val="28"/>
        </w:rPr>
        <w:t>(3) Vehiculele care nu sunt supuse înmatriculării sau înregistrării pot circula pe drumurile publice numai în condițiile prevăzute prin regulament.</w:t>
      </w:r>
    </w:p>
    <w:p w:rsidR="006E6F5E" w:rsidRPr="00734E16" w:rsidRDefault="006E6F5E" w:rsidP="00F957D9">
      <w:pPr>
        <w:ind w:left="-142"/>
        <w:jc w:val="both"/>
        <w:rPr>
          <w:rFonts w:ascii="Times New Roman" w:hAnsi="Times New Roman"/>
          <w:sz w:val="28"/>
          <w:szCs w:val="28"/>
        </w:rPr>
      </w:pPr>
      <w:r w:rsidRPr="00734E16">
        <w:rPr>
          <w:rFonts w:ascii="Times New Roman" w:hAnsi="Times New Roman"/>
          <w:sz w:val="28"/>
          <w:szCs w:val="28"/>
        </w:rPr>
        <w:t xml:space="preserve">(4) Este interzisă conducerea pe drumurile publice </w:t>
      </w:r>
      <w:proofErr w:type="gramStart"/>
      <w:r w:rsidRPr="00734E16">
        <w:rPr>
          <w:rFonts w:ascii="Times New Roman" w:hAnsi="Times New Roman"/>
          <w:sz w:val="28"/>
          <w:szCs w:val="28"/>
        </w:rPr>
        <w:t>a</w:t>
      </w:r>
      <w:proofErr w:type="gramEnd"/>
      <w:r w:rsidRPr="00734E16">
        <w:rPr>
          <w:rFonts w:ascii="Times New Roman" w:hAnsi="Times New Roman"/>
          <w:sz w:val="28"/>
          <w:szCs w:val="28"/>
        </w:rPr>
        <w:t xml:space="preserve"> altor vehicule decât cele care trebuie înmatriculate sau înregistrate, vehiculele trase sau împinse cu mâna, bicicletele și trotinetele electrice.</w:t>
      </w:r>
    </w:p>
    <w:p w:rsidR="00CC51D9" w:rsidRPr="00734E16" w:rsidRDefault="00CC51D9" w:rsidP="00F957D9">
      <w:pPr>
        <w:ind w:left="-142"/>
        <w:jc w:val="both"/>
        <w:rPr>
          <w:rStyle w:val="ca1"/>
          <w:rFonts w:ascii="Times New Roman" w:hAnsi="Times New Roman"/>
          <w:color w:val="auto"/>
          <w:sz w:val="28"/>
          <w:szCs w:val="28"/>
        </w:rPr>
      </w:pPr>
    </w:p>
    <w:p w:rsidR="00822B66" w:rsidRPr="008F0526" w:rsidRDefault="00822B66" w:rsidP="00F957D9">
      <w:pPr>
        <w:ind w:left="-142"/>
        <w:jc w:val="both"/>
        <w:rPr>
          <w:rStyle w:val="tca1"/>
          <w:rFonts w:ascii="Times New Roman" w:hAnsi="Times New Roman"/>
          <w:sz w:val="44"/>
          <w:szCs w:val="28"/>
        </w:rPr>
      </w:pPr>
      <w:r w:rsidRPr="008F0526">
        <w:rPr>
          <w:rStyle w:val="ca1"/>
          <w:rFonts w:ascii="Times New Roman" w:hAnsi="Times New Roman"/>
          <w:color w:val="auto"/>
          <w:sz w:val="44"/>
          <w:szCs w:val="28"/>
        </w:rPr>
        <w:t>CAPITOLUL IV.</w:t>
      </w:r>
      <w:r w:rsidRPr="008F0526">
        <w:rPr>
          <w:rFonts w:ascii="Times New Roman" w:hAnsi="Times New Roman"/>
          <w:sz w:val="44"/>
          <w:szCs w:val="28"/>
        </w:rPr>
        <w:t xml:space="preserve"> </w:t>
      </w:r>
      <w:r w:rsidRPr="008F0526">
        <w:rPr>
          <w:rStyle w:val="tca1"/>
          <w:rFonts w:ascii="Times New Roman" w:hAnsi="Times New Roman"/>
          <w:sz w:val="44"/>
          <w:szCs w:val="28"/>
        </w:rPr>
        <w:t>SEMNALIZAREA RUTIERĂ</w:t>
      </w:r>
    </w:p>
    <w:p w:rsidR="00822B66" w:rsidRPr="00734E16" w:rsidRDefault="00822B66" w:rsidP="00F957D9">
      <w:pPr>
        <w:ind w:left="-142"/>
        <w:jc w:val="both"/>
        <w:rPr>
          <w:rFonts w:ascii="Times New Roman" w:hAnsi="Times New Roman"/>
          <w:sz w:val="28"/>
          <w:szCs w:val="28"/>
        </w:rPr>
      </w:pPr>
    </w:p>
    <w:p w:rsidR="00822B66" w:rsidRPr="00734E16" w:rsidRDefault="00822B66" w:rsidP="00F957D9">
      <w:pPr>
        <w:ind w:left="-142"/>
        <w:jc w:val="both"/>
        <w:rPr>
          <w:rFonts w:ascii="Times New Roman" w:hAnsi="Times New Roman"/>
          <w:sz w:val="28"/>
          <w:szCs w:val="28"/>
        </w:rPr>
      </w:pPr>
      <w:r w:rsidRPr="00734E16">
        <w:rPr>
          <w:rStyle w:val="ar1"/>
          <w:rFonts w:ascii="Times New Roman" w:hAnsi="Times New Roman"/>
          <w:color w:val="auto"/>
          <w:sz w:val="28"/>
          <w:szCs w:val="28"/>
        </w:rPr>
        <w:t>Art. 29</w:t>
      </w:r>
    </w:p>
    <w:bookmarkStart w:id="1" w:name="do|caIV|ar29|al1"/>
    <w:p w:rsidR="00822B66" w:rsidRPr="00734E16" w:rsidRDefault="00822B66" w:rsidP="00F957D9">
      <w:pPr>
        <w:ind w:left="-142"/>
        <w:jc w:val="both"/>
        <w:rPr>
          <w:rFonts w:ascii="Times New Roman" w:hAnsi="Times New Roman"/>
          <w:sz w:val="28"/>
          <w:szCs w:val="28"/>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1"/>
      <w:r w:rsidRPr="00734E16">
        <w:rPr>
          <w:rStyle w:val="al1"/>
          <w:rFonts w:ascii="Times New Roman" w:hAnsi="Times New Roman"/>
          <w:color w:val="auto"/>
          <w:sz w:val="28"/>
          <w:szCs w:val="28"/>
        </w:rPr>
        <w:t>(1)</w:t>
      </w:r>
      <w:r w:rsidR="008F0526">
        <w:rPr>
          <w:rStyle w:val="al1"/>
          <w:rFonts w:ascii="Times New Roman" w:hAnsi="Times New Roman"/>
          <w:color w:val="auto"/>
          <w:sz w:val="28"/>
          <w:szCs w:val="28"/>
        </w:rPr>
        <w:t xml:space="preserve"> </w:t>
      </w:r>
      <w:r w:rsidRPr="00734E16">
        <w:rPr>
          <w:rStyle w:val="tal1"/>
          <w:rFonts w:ascii="Times New Roman" w:hAnsi="Times New Roman"/>
          <w:sz w:val="28"/>
          <w:szCs w:val="28"/>
        </w:rPr>
        <w:t>Circulaţia pe drumurile publice se desfăşoară în conformitate cu regulile de circulaţie şi cu respectarea semnificaţiei semnalizării rutiere realizate prin mijloacele de semnalizare, semnalele şi indicaţiile poliţistului rutier care dirijează circulaţia, semnalele speciale de avertizare luminoase sau sonore, de semnalizare temporară şi semnalele conducătorilor de vehicule.</w:t>
      </w:r>
    </w:p>
    <w:p w:rsidR="008F0526" w:rsidRPr="00951C02" w:rsidRDefault="008F0526" w:rsidP="00F957D9">
      <w:pPr>
        <w:ind w:left="-142"/>
        <w:jc w:val="both"/>
        <w:rPr>
          <w:rFonts w:ascii="Times New Roman" w:hAnsi="Times New Roman"/>
          <w:color w:val="000000" w:themeColor="text1"/>
          <w:sz w:val="28"/>
        </w:rPr>
      </w:pPr>
      <w:r w:rsidRPr="008F0526">
        <w:rPr>
          <w:rFonts w:ascii="Times New Roman" w:hAnsi="Times New Roman"/>
          <w:b/>
          <w:sz w:val="28"/>
        </w:rPr>
        <w:t>2)</w:t>
      </w:r>
      <w:r>
        <w:rPr>
          <w:rFonts w:ascii="Times New Roman" w:hAnsi="Times New Roman"/>
          <w:sz w:val="28"/>
        </w:rPr>
        <w:t xml:space="preserve"> </w:t>
      </w:r>
      <w:r w:rsidRPr="00951C02">
        <w:rPr>
          <w:rFonts w:ascii="Times New Roman" w:hAnsi="Times New Roman"/>
          <w:color w:val="000000" w:themeColor="text1"/>
          <w:sz w:val="28"/>
        </w:rPr>
        <w:t>Participanţii la trafic sunt obligaţi să respecte şi semnalele poliţiştilor de frontieră, ale îndrumătorilor de circulaţie ai Ministerului Apărării Naţionale, ale organelor fiscale din cadrul Agenţiei Naţionale de Administrare Fiscală aflaţi în îndeplinirea atribuţiilor de serviciu, ale agenţilor căilor ferate, ale persoanelor desemnate pentru dirijarea circulaţiei pe sectoarele de drum pe care se execută lucrări de reabilitare a acestora, ale membrilor patrulelor şcolare de circulaţie care acţionează în imediata apropiere a unităţilor de învăţământ, precum şi ale nevăzătorilor, potrivit prevederilor din regulament.</w:t>
      </w:r>
    </w:p>
    <w:p w:rsidR="008F0526" w:rsidRPr="00951C02" w:rsidRDefault="008F0526" w:rsidP="00F957D9">
      <w:pPr>
        <w:shd w:val="clear" w:color="auto" w:fill="FFFFFF"/>
        <w:ind w:left="-142"/>
        <w:rPr>
          <w:rFonts w:ascii="Times New Roman" w:eastAsia="Times New Roman" w:hAnsi="Times New Roman"/>
          <w:color w:val="000000" w:themeColor="text1"/>
          <w:sz w:val="28"/>
          <w:szCs w:val="28"/>
          <w:shd w:val="clear" w:color="auto" w:fill="DBE8F2"/>
          <w:lang w:eastAsia="en-US"/>
        </w:rPr>
      </w:pPr>
    </w:p>
    <w:p w:rsidR="00822B66" w:rsidRPr="00734E16" w:rsidRDefault="00822B66" w:rsidP="00F957D9">
      <w:pPr>
        <w:ind w:left="-142"/>
        <w:jc w:val="both"/>
        <w:rPr>
          <w:rFonts w:ascii="Times New Roman" w:hAnsi="Times New Roman"/>
          <w:sz w:val="28"/>
          <w:szCs w:val="28"/>
          <w:lang w:val="pt-BR"/>
        </w:rPr>
      </w:pPr>
      <w:r w:rsidRPr="00734E16">
        <w:rPr>
          <w:rStyle w:val="al1"/>
          <w:rFonts w:ascii="Times New Roman" w:hAnsi="Times New Roman"/>
          <w:color w:val="auto"/>
          <w:sz w:val="28"/>
          <w:szCs w:val="28"/>
          <w:lang w:val="pt-BR"/>
        </w:rPr>
        <w:t>(1)</w:t>
      </w:r>
      <w:r w:rsidRPr="00734E16">
        <w:rPr>
          <w:rStyle w:val="tal1"/>
          <w:rFonts w:ascii="Times New Roman" w:hAnsi="Times New Roman"/>
          <w:sz w:val="28"/>
          <w:szCs w:val="28"/>
          <w:lang w:val="pt-BR"/>
        </w:rPr>
        <w:t>Mijloacele de semnalizare rutieră sunt:</w:t>
      </w:r>
    </w:p>
    <w:bookmarkStart w:id="2" w:name="do|caIV|ar30|al1|lia"/>
    <w:p w:rsidR="00822B66" w:rsidRPr="008F0526" w:rsidRDefault="00822B66" w:rsidP="00F957D9">
      <w:pPr>
        <w:ind w:left="-142"/>
        <w:jc w:val="both"/>
        <w:rPr>
          <w:rFonts w:ascii="Times New Roman" w:hAnsi="Times New Roman"/>
          <w:b/>
          <w:color w:val="FF0000"/>
          <w:sz w:val="28"/>
          <w:szCs w:val="28"/>
          <w:lang w:val="it-IT"/>
        </w:rPr>
      </w:pPr>
      <w:r w:rsidRPr="008F0526">
        <w:rPr>
          <w:rFonts w:ascii="Times New Roman" w:hAnsi="Times New Roman"/>
          <w:b/>
          <w:color w:val="FF0000"/>
          <w:sz w:val="28"/>
          <w:szCs w:val="28"/>
        </w:rPr>
        <w:fldChar w:fldCharType="begin"/>
      </w:r>
      <w:r w:rsidRPr="008F0526">
        <w:rPr>
          <w:rFonts w:ascii="Times New Roman" w:hAnsi="Times New Roman"/>
          <w:b/>
          <w:color w:val="FF0000"/>
          <w:sz w:val="28"/>
          <w:szCs w:val="28"/>
        </w:rPr>
        <w:instrText>HYPERLINK "C:\\Users\\Andru\\Documents and Settings\\Catrinel\\Sintact 2.0\\cache\\Legislatie\\temp\\00095138.HTML" \l "#"</w:instrText>
      </w:r>
      <w:r w:rsidRPr="008F0526">
        <w:rPr>
          <w:rFonts w:ascii="Times New Roman" w:hAnsi="Times New Roman"/>
          <w:b/>
          <w:color w:val="FF0000"/>
          <w:sz w:val="28"/>
          <w:szCs w:val="28"/>
        </w:rPr>
        <w:fldChar w:fldCharType="end"/>
      </w:r>
      <w:bookmarkEnd w:id="2"/>
      <w:r w:rsidRPr="008F0526">
        <w:rPr>
          <w:rStyle w:val="li1"/>
          <w:rFonts w:ascii="Times New Roman" w:hAnsi="Times New Roman"/>
          <w:b w:val="0"/>
          <w:color w:val="FF0000"/>
          <w:sz w:val="28"/>
          <w:szCs w:val="28"/>
          <w:lang w:val="it-IT"/>
        </w:rPr>
        <w:t>a)</w:t>
      </w:r>
      <w:r w:rsidRPr="008F0526">
        <w:rPr>
          <w:rStyle w:val="tli1"/>
          <w:rFonts w:ascii="Times New Roman" w:hAnsi="Times New Roman"/>
          <w:b/>
          <w:color w:val="FF0000"/>
          <w:sz w:val="28"/>
          <w:szCs w:val="28"/>
          <w:lang w:val="it-IT"/>
        </w:rPr>
        <w:t>sistemele de semnalizare luminoasă sau sonoră</w:t>
      </w:r>
      <w:r w:rsidR="008F0526" w:rsidRPr="008F0526">
        <w:rPr>
          <w:rStyle w:val="tli1"/>
          <w:rFonts w:ascii="Times New Roman" w:hAnsi="Times New Roman"/>
          <w:b/>
          <w:color w:val="FF0000"/>
          <w:sz w:val="28"/>
          <w:szCs w:val="28"/>
          <w:lang w:val="it-IT"/>
        </w:rPr>
        <w:t>(SEMAFOARELE)</w:t>
      </w:r>
      <w:r w:rsidRPr="008F0526">
        <w:rPr>
          <w:rStyle w:val="tli1"/>
          <w:rFonts w:ascii="Times New Roman" w:hAnsi="Times New Roman"/>
          <w:b/>
          <w:color w:val="FF0000"/>
          <w:sz w:val="28"/>
          <w:szCs w:val="28"/>
          <w:lang w:val="it-IT"/>
        </w:rPr>
        <w:t>;</w:t>
      </w:r>
    </w:p>
    <w:bookmarkStart w:id="3" w:name="do|caIV|ar30|al1|lib"/>
    <w:p w:rsidR="00822B66" w:rsidRPr="008F0526" w:rsidRDefault="00822B66" w:rsidP="00F957D9">
      <w:pPr>
        <w:ind w:left="-142"/>
        <w:jc w:val="both"/>
        <w:rPr>
          <w:rFonts w:ascii="Times New Roman" w:hAnsi="Times New Roman"/>
          <w:color w:val="FF0000"/>
          <w:sz w:val="28"/>
          <w:szCs w:val="28"/>
          <w:lang w:val="it-IT"/>
        </w:rPr>
      </w:pPr>
      <w:r w:rsidRPr="008F0526">
        <w:rPr>
          <w:rFonts w:ascii="Times New Roman" w:hAnsi="Times New Roman"/>
          <w:color w:val="FF0000"/>
          <w:sz w:val="28"/>
          <w:szCs w:val="28"/>
        </w:rPr>
        <w:fldChar w:fldCharType="begin"/>
      </w:r>
      <w:r w:rsidRPr="008F0526">
        <w:rPr>
          <w:rFonts w:ascii="Times New Roman" w:hAnsi="Times New Roman"/>
          <w:color w:val="FF0000"/>
          <w:sz w:val="28"/>
          <w:szCs w:val="28"/>
        </w:rPr>
        <w:instrText>HYPERLINK "C:\\Users\\Andru\\Documents and Settings\\Catrinel\\Sintact 2.0\\cache\\Legislatie\\temp\\00095138.HTML" \l "#"</w:instrText>
      </w:r>
      <w:r w:rsidRPr="008F0526">
        <w:rPr>
          <w:rFonts w:ascii="Times New Roman" w:hAnsi="Times New Roman"/>
          <w:color w:val="FF0000"/>
          <w:sz w:val="28"/>
          <w:szCs w:val="28"/>
        </w:rPr>
        <w:fldChar w:fldCharType="end"/>
      </w:r>
      <w:bookmarkEnd w:id="3"/>
      <w:r w:rsidRPr="008F0526">
        <w:rPr>
          <w:rStyle w:val="li1"/>
          <w:rFonts w:ascii="Times New Roman" w:hAnsi="Times New Roman"/>
          <w:color w:val="FF0000"/>
          <w:sz w:val="28"/>
          <w:szCs w:val="28"/>
          <w:lang w:val="it-IT"/>
        </w:rPr>
        <w:t>b</w:t>
      </w:r>
      <w:r w:rsidRPr="008F0526">
        <w:rPr>
          <w:rStyle w:val="li1"/>
          <w:rFonts w:ascii="Times New Roman" w:hAnsi="Times New Roman"/>
          <w:b w:val="0"/>
          <w:color w:val="FF0000"/>
          <w:sz w:val="28"/>
          <w:szCs w:val="28"/>
          <w:lang w:val="it-IT"/>
        </w:rPr>
        <w:t>)</w:t>
      </w:r>
      <w:r w:rsidRPr="008F0526">
        <w:rPr>
          <w:rStyle w:val="tli1"/>
          <w:rFonts w:ascii="Times New Roman" w:hAnsi="Times New Roman"/>
          <w:b/>
          <w:color w:val="FF0000"/>
          <w:sz w:val="28"/>
          <w:szCs w:val="28"/>
          <w:lang w:val="it-IT"/>
        </w:rPr>
        <w:t>indicatoarele;</w:t>
      </w:r>
    </w:p>
    <w:bookmarkStart w:id="4" w:name="do|caIV|ar30|al1|lic"/>
    <w:p w:rsidR="00822B66" w:rsidRPr="008F0526" w:rsidRDefault="00822B66" w:rsidP="00F957D9">
      <w:pPr>
        <w:ind w:left="-142"/>
        <w:jc w:val="both"/>
        <w:rPr>
          <w:rFonts w:ascii="Times New Roman" w:hAnsi="Times New Roman"/>
          <w:b/>
          <w:color w:val="FF0000"/>
          <w:sz w:val="28"/>
          <w:szCs w:val="28"/>
          <w:lang w:val="it-IT"/>
        </w:rPr>
      </w:pPr>
      <w:r w:rsidRPr="008F0526">
        <w:rPr>
          <w:rFonts w:ascii="Times New Roman" w:hAnsi="Times New Roman"/>
          <w:b/>
          <w:color w:val="FF0000"/>
          <w:sz w:val="28"/>
          <w:szCs w:val="28"/>
        </w:rPr>
        <w:fldChar w:fldCharType="begin"/>
      </w:r>
      <w:r w:rsidRPr="008F0526">
        <w:rPr>
          <w:rFonts w:ascii="Times New Roman" w:hAnsi="Times New Roman"/>
          <w:b/>
          <w:color w:val="FF0000"/>
          <w:sz w:val="28"/>
          <w:szCs w:val="28"/>
        </w:rPr>
        <w:instrText>HYPERLINK "C:\\Users\\Andru\\Documents and Settings\\Catrinel\\Sintact 2.0\\cache\\Legislatie\\temp\\00095138.HTML" \l "#"</w:instrText>
      </w:r>
      <w:r w:rsidRPr="008F0526">
        <w:rPr>
          <w:rFonts w:ascii="Times New Roman" w:hAnsi="Times New Roman"/>
          <w:b/>
          <w:color w:val="FF0000"/>
          <w:sz w:val="28"/>
          <w:szCs w:val="28"/>
        </w:rPr>
        <w:fldChar w:fldCharType="end"/>
      </w:r>
      <w:bookmarkEnd w:id="4"/>
      <w:r w:rsidRPr="008F0526">
        <w:rPr>
          <w:rStyle w:val="li1"/>
          <w:rFonts w:ascii="Times New Roman" w:hAnsi="Times New Roman"/>
          <w:b w:val="0"/>
          <w:color w:val="FF0000"/>
          <w:sz w:val="28"/>
          <w:szCs w:val="28"/>
          <w:lang w:val="it-IT"/>
        </w:rPr>
        <w:t>c)</w:t>
      </w:r>
      <w:r w:rsidRPr="008F0526">
        <w:rPr>
          <w:rStyle w:val="tli1"/>
          <w:rFonts w:ascii="Times New Roman" w:hAnsi="Times New Roman"/>
          <w:b/>
          <w:color w:val="FF0000"/>
          <w:sz w:val="28"/>
          <w:szCs w:val="28"/>
          <w:lang w:val="it-IT"/>
        </w:rPr>
        <w:t>marcajele;</w:t>
      </w:r>
    </w:p>
    <w:bookmarkStart w:id="5" w:name="do|caIV|ar30|al1|lid"/>
    <w:p w:rsidR="00822B66" w:rsidRPr="00734E16" w:rsidRDefault="00822B66" w:rsidP="00F957D9">
      <w:pPr>
        <w:ind w:left="-142"/>
        <w:jc w:val="both"/>
        <w:rPr>
          <w:rFonts w:ascii="Times New Roman" w:hAnsi="Times New Roman"/>
          <w:sz w:val="28"/>
          <w:szCs w:val="28"/>
          <w:lang w:val="it-IT"/>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5"/>
      <w:r w:rsidRPr="00734E16">
        <w:rPr>
          <w:rStyle w:val="li1"/>
          <w:rFonts w:ascii="Times New Roman" w:hAnsi="Times New Roman"/>
          <w:color w:val="auto"/>
          <w:sz w:val="28"/>
          <w:szCs w:val="28"/>
          <w:lang w:val="it-IT"/>
        </w:rPr>
        <w:t>d)</w:t>
      </w:r>
      <w:r w:rsidRPr="00734E16">
        <w:rPr>
          <w:rStyle w:val="tli1"/>
          <w:rFonts w:ascii="Times New Roman" w:hAnsi="Times New Roman"/>
          <w:sz w:val="28"/>
          <w:szCs w:val="28"/>
          <w:lang w:val="it-IT"/>
        </w:rPr>
        <w:t>alte dispozitive speciale.</w:t>
      </w:r>
      <w:bookmarkStart w:id="6" w:name="do|caIV|ar30|al2"/>
      <w:r w:rsidRPr="00734E16">
        <w:rPr>
          <w:rFonts w:ascii="Times New Roman" w:hAnsi="Times New Roman"/>
          <w:sz w:val="28"/>
          <w:szCs w:val="28"/>
        </w:rPr>
        <w:fldChar w:fldCharType="begin"/>
      </w:r>
      <w:r w:rsidRPr="00734E16">
        <w:rPr>
          <w:rFonts w:ascii="Times New Roman" w:hAnsi="Times New Roman"/>
          <w:sz w:val="28"/>
          <w:szCs w:val="28"/>
          <w:lang w:val="it-IT"/>
        </w:rPr>
        <w:instrText>HYPERLINK "C:\\Users\\Andru\\Documents and Settings\\Catrinel\\Sintact 2.0\\cache\\Legislatie\\temp\\00095138.HTML" \l "#"</w:instrText>
      </w:r>
      <w:r w:rsidRPr="00734E16">
        <w:rPr>
          <w:rFonts w:ascii="Times New Roman" w:hAnsi="Times New Roman"/>
          <w:sz w:val="28"/>
          <w:szCs w:val="28"/>
        </w:rPr>
        <w:fldChar w:fldCharType="end"/>
      </w:r>
      <w:bookmarkEnd w:id="6"/>
    </w:p>
    <w:p w:rsidR="00822B66" w:rsidRPr="00734E16" w:rsidRDefault="00822B66" w:rsidP="00F957D9">
      <w:pPr>
        <w:ind w:left="-142"/>
        <w:jc w:val="both"/>
        <w:rPr>
          <w:rFonts w:ascii="Times New Roman" w:hAnsi="Times New Roman"/>
          <w:sz w:val="28"/>
          <w:szCs w:val="28"/>
          <w:lang w:val="pt-BR"/>
        </w:rPr>
      </w:pPr>
      <w:r w:rsidRPr="00734E16">
        <w:rPr>
          <w:rStyle w:val="al1"/>
          <w:rFonts w:ascii="Times New Roman" w:hAnsi="Times New Roman"/>
          <w:color w:val="auto"/>
          <w:sz w:val="28"/>
          <w:szCs w:val="28"/>
          <w:lang w:val="pt-BR"/>
        </w:rPr>
        <w:t>(3)</w:t>
      </w:r>
      <w:r w:rsidRPr="00734E16">
        <w:rPr>
          <w:rStyle w:val="tal1"/>
          <w:rFonts w:ascii="Times New Roman" w:hAnsi="Times New Roman"/>
          <w:sz w:val="28"/>
          <w:szCs w:val="28"/>
          <w:lang w:val="pt-BR"/>
        </w:rPr>
        <w:t>Semnalele luminoase pentru dirijarea circulaţiei în intersecţii au următoarele semnificaţii:</w:t>
      </w:r>
    </w:p>
    <w:bookmarkStart w:id="7" w:name="do|caIV|ar30|al3|lia"/>
    <w:p w:rsidR="00822B66" w:rsidRPr="00734E16" w:rsidRDefault="00822B66" w:rsidP="00F957D9">
      <w:pPr>
        <w:ind w:left="-142"/>
        <w:jc w:val="both"/>
        <w:rPr>
          <w:rFonts w:ascii="Times New Roman" w:hAnsi="Times New Roman"/>
          <w:b/>
          <w:sz w:val="28"/>
          <w:szCs w:val="28"/>
          <w:lang w:val="it-IT"/>
        </w:rPr>
      </w:pPr>
      <w:r w:rsidRPr="008F0526">
        <w:rPr>
          <w:rFonts w:ascii="Times New Roman" w:hAnsi="Times New Roman"/>
          <w:b/>
          <w:sz w:val="28"/>
          <w:szCs w:val="28"/>
        </w:rPr>
        <w:fldChar w:fldCharType="begin"/>
      </w:r>
      <w:r w:rsidRPr="008F0526">
        <w:rPr>
          <w:rFonts w:ascii="Times New Roman" w:hAnsi="Times New Roman"/>
          <w:b/>
          <w:sz w:val="28"/>
          <w:szCs w:val="28"/>
        </w:rPr>
        <w:instrText>HYPERLINK "C:\\Users\\Andru\\Documents and Settings\\Catrinel\\Sintact 2.0\\cache\\Legislatie\\temp\\00095138.HTML" \l "#"</w:instrText>
      </w:r>
      <w:r w:rsidRPr="008F0526">
        <w:rPr>
          <w:rFonts w:ascii="Times New Roman" w:hAnsi="Times New Roman"/>
          <w:b/>
          <w:sz w:val="28"/>
          <w:szCs w:val="28"/>
        </w:rPr>
        <w:fldChar w:fldCharType="end"/>
      </w:r>
      <w:bookmarkEnd w:id="7"/>
      <w:r w:rsidRPr="008F0526">
        <w:rPr>
          <w:rStyle w:val="li1"/>
          <w:rFonts w:ascii="Times New Roman" w:hAnsi="Times New Roman"/>
          <w:color w:val="auto"/>
          <w:sz w:val="28"/>
          <w:szCs w:val="28"/>
          <w:lang w:val="it-IT"/>
        </w:rPr>
        <w:t>a)</w:t>
      </w:r>
      <w:r w:rsidRPr="008F0526">
        <w:rPr>
          <w:rStyle w:val="tli1"/>
          <w:rFonts w:ascii="Times New Roman" w:hAnsi="Times New Roman"/>
          <w:b/>
          <w:sz w:val="28"/>
          <w:szCs w:val="28"/>
          <w:lang w:val="it-IT"/>
        </w:rPr>
        <w:t xml:space="preserve">semnalul de </w:t>
      </w:r>
      <w:r w:rsidRPr="008F0526">
        <w:rPr>
          <w:rStyle w:val="tli1"/>
          <w:rFonts w:ascii="Times New Roman" w:hAnsi="Times New Roman"/>
          <w:b/>
          <w:color w:val="00B050"/>
          <w:sz w:val="28"/>
          <w:szCs w:val="28"/>
          <w:lang w:val="it-IT"/>
        </w:rPr>
        <w:t xml:space="preserve">culoare verde </w:t>
      </w:r>
      <w:r w:rsidRPr="008F0526">
        <w:rPr>
          <w:rStyle w:val="tli1"/>
          <w:rFonts w:ascii="Times New Roman" w:hAnsi="Times New Roman"/>
          <w:b/>
          <w:sz w:val="28"/>
          <w:szCs w:val="28"/>
          <w:lang w:val="it-IT"/>
        </w:rPr>
        <w:t>permite trecerea;</w:t>
      </w:r>
    </w:p>
    <w:bookmarkStart w:id="8" w:name="do|caIV|ar30|al3|lib"/>
    <w:p w:rsidR="00822B66" w:rsidRPr="008F0526" w:rsidRDefault="00822B66" w:rsidP="00F957D9">
      <w:pPr>
        <w:ind w:left="-142"/>
        <w:jc w:val="both"/>
        <w:rPr>
          <w:rFonts w:ascii="Times New Roman" w:hAnsi="Times New Roman"/>
          <w:color w:val="FF0000"/>
          <w:sz w:val="28"/>
          <w:szCs w:val="28"/>
          <w:lang w:val="it-IT"/>
        </w:rPr>
      </w:pPr>
      <w:r w:rsidRPr="008F0526">
        <w:rPr>
          <w:rFonts w:ascii="Times New Roman" w:hAnsi="Times New Roman"/>
          <w:sz w:val="28"/>
          <w:szCs w:val="28"/>
        </w:rPr>
        <w:fldChar w:fldCharType="begin"/>
      </w:r>
      <w:r w:rsidRPr="008F0526">
        <w:rPr>
          <w:rFonts w:ascii="Times New Roman" w:hAnsi="Times New Roman"/>
          <w:sz w:val="28"/>
          <w:szCs w:val="28"/>
        </w:rPr>
        <w:instrText>HYPERLINK "C:\\Users\\Andru\\Documents and Settings\\Catrinel\\Sintact 2.0\\cache\\Legislatie\\temp\\00095138.HTML" \l "#"</w:instrText>
      </w:r>
      <w:r w:rsidRPr="008F0526">
        <w:rPr>
          <w:rFonts w:ascii="Times New Roman" w:hAnsi="Times New Roman"/>
          <w:sz w:val="28"/>
          <w:szCs w:val="28"/>
        </w:rPr>
        <w:fldChar w:fldCharType="end"/>
      </w:r>
      <w:bookmarkEnd w:id="8"/>
      <w:r w:rsidRPr="008F0526">
        <w:rPr>
          <w:rStyle w:val="li1"/>
          <w:rFonts w:ascii="Times New Roman" w:hAnsi="Times New Roman"/>
          <w:color w:val="auto"/>
          <w:sz w:val="28"/>
          <w:szCs w:val="28"/>
          <w:lang w:val="it-IT"/>
        </w:rPr>
        <w:t>b)</w:t>
      </w:r>
      <w:r w:rsidRPr="008F0526">
        <w:rPr>
          <w:rStyle w:val="tli1"/>
          <w:rFonts w:ascii="Times New Roman" w:hAnsi="Times New Roman"/>
          <w:b/>
          <w:sz w:val="28"/>
          <w:szCs w:val="28"/>
          <w:lang w:val="it-IT"/>
        </w:rPr>
        <w:t xml:space="preserve">semnalul de </w:t>
      </w:r>
      <w:r w:rsidRPr="008F0526">
        <w:rPr>
          <w:rStyle w:val="tli1"/>
          <w:rFonts w:ascii="Times New Roman" w:hAnsi="Times New Roman"/>
          <w:b/>
          <w:color w:val="FF0000"/>
          <w:sz w:val="28"/>
          <w:szCs w:val="28"/>
          <w:lang w:val="it-IT"/>
        </w:rPr>
        <w:t>culoare roşie interzice trecerea;</w:t>
      </w:r>
    </w:p>
    <w:bookmarkStart w:id="9" w:name="do|caIV|ar30|al3|lic"/>
    <w:p w:rsidR="00822B66" w:rsidRPr="00734E16" w:rsidRDefault="00822B66" w:rsidP="00F957D9">
      <w:pPr>
        <w:ind w:left="-142"/>
        <w:jc w:val="both"/>
        <w:rPr>
          <w:rFonts w:ascii="Times New Roman" w:hAnsi="Times New Roman"/>
          <w:sz w:val="28"/>
          <w:szCs w:val="28"/>
          <w:lang w:val="it-IT"/>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9"/>
      <w:r w:rsidRPr="00734E16">
        <w:rPr>
          <w:rStyle w:val="li1"/>
          <w:rFonts w:ascii="Times New Roman" w:hAnsi="Times New Roman"/>
          <w:color w:val="auto"/>
          <w:sz w:val="28"/>
          <w:szCs w:val="28"/>
          <w:lang w:val="it-IT"/>
        </w:rPr>
        <w:t>c)</w:t>
      </w:r>
      <w:r w:rsidRPr="00734E16">
        <w:rPr>
          <w:rStyle w:val="tli1"/>
          <w:rFonts w:ascii="Times New Roman" w:hAnsi="Times New Roman"/>
          <w:b/>
          <w:sz w:val="28"/>
          <w:szCs w:val="28"/>
          <w:lang w:val="it-IT"/>
        </w:rPr>
        <w:t xml:space="preserve">semnalul de culoare </w:t>
      </w:r>
      <w:r w:rsidRPr="00951C02">
        <w:rPr>
          <w:rStyle w:val="tli1"/>
          <w:rFonts w:ascii="Times New Roman" w:hAnsi="Times New Roman"/>
          <w:b/>
          <w:color w:val="FFC000"/>
          <w:sz w:val="28"/>
          <w:szCs w:val="28"/>
          <w:lang w:val="it-IT"/>
        </w:rPr>
        <w:t>galbenă</w:t>
      </w:r>
      <w:r w:rsidRPr="00734E16">
        <w:rPr>
          <w:rStyle w:val="tli1"/>
          <w:rFonts w:ascii="Times New Roman" w:hAnsi="Times New Roman"/>
          <w:b/>
          <w:sz w:val="28"/>
          <w:szCs w:val="28"/>
          <w:lang w:val="it-IT"/>
        </w:rPr>
        <w:t xml:space="preserve"> împreună cu cel de culoare roşie interzic trecerea</w:t>
      </w:r>
      <w:r w:rsidRPr="00734E16">
        <w:rPr>
          <w:rStyle w:val="tli1"/>
          <w:rFonts w:ascii="Times New Roman" w:hAnsi="Times New Roman"/>
          <w:sz w:val="28"/>
          <w:szCs w:val="28"/>
          <w:lang w:val="it-IT"/>
        </w:rPr>
        <w:t>.</w:t>
      </w:r>
    </w:p>
    <w:bookmarkStart w:id="10" w:name="do|caIV|ar30|al4"/>
    <w:p w:rsidR="00F01A27" w:rsidRPr="00734E16" w:rsidRDefault="00822B66" w:rsidP="00F957D9">
      <w:pPr>
        <w:ind w:left="-142"/>
        <w:jc w:val="both"/>
        <w:rPr>
          <w:rStyle w:val="tal1"/>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10"/>
    </w:p>
    <w:p w:rsidR="00822B66" w:rsidRPr="00734E16" w:rsidRDefault="00822B66" w:rsidP="00F957D9">
      <w:pPr>
        <w:ind w:left="-142"/>
        <w:jc w:val="both"/>
        <w:rPr>
          <w:rFonts w:ascii="Times New Roman" w:hAnsi="Times New Roman"/>
          <w:sz w:val="28"/>
          <w:szCs w:val="28"/>
          <w:lang w:val="pt-BR"/>
        </w:rPr>
      </w:pPr>
      <w:r w:rsidRPr="00734E16">
        <w:rPr>
          <w:rStyle w:val="ar1"/>
          <w:rFonts w:ascii="Times New Roman" w:hAnsi="Times New Roman"/>
          <w:color w:val="auto"/>
          <w:sz w:val="28"/>
          <w:szCs w:val="28"/>
          <w:lang w:val="pt-BR"/>
        </w:rPr>
        <w:t>Art. 31</w:t>
      </w:r>
    </w:p>
    <w:bookmarkStart w:id="11" w:name="do|caIV|ar31|pa1"/>
    <w:p w:rsidR="00822B66" w:rsidRPr="008F0526" w:rsidRDefault="00822B66" w:rsidP="00F957D9">
      <w:pPr>
        <w:ind w:left="-142"/>
        <w:jc w:val="both"/>
        <w:rPr>
          <w:rFonts w:ascii="Times New Roman" w:hAnsi="Times New Roman"/>
          <w:sz w:val="28"/>
          <w:szCs w:val="28"/>
          <w:lang w:val="pt-BR"/>
        </w:rPr>
      </w:pPr>
      <w:r w:rsidRPr="008F0526">
        <w:rPr>
          <w:rFonts w:ascii="Times New Roman" w:hAnsi="Times New Roman"/>
          <w:sz w:val="28"/>
          <w:szCs w:val="28"/>
        </w:rPr>
        <w:fldChar w:fldCharType="begin"/>
      </w:r>
      <w:r w:rsidRPr="008F0526">
        <w:rPr>
          <w:rFonts w:ascii="Times New Roman" w:hAnsi="Times New Roman"/>
          <w:sz w:val="28"/>
          <w:szCs w:val="28"/>
        </w:rPr>
        <w:instrText>HYPERLINK "C:\\Users\\Andru\\Documents and Settings\\Catrinel\\Sintact 2.0\\cache\\Legislatie\\temp\\00095138.HTML" \l "#"</w:instrText>
      </w:r>
      <w:r w:rsidRPr="008F0526">
        <w:rPr>
          <w:rFonts w:ascii="Times New Roman" w:hAnsi="Times New Roman"/>
          <w:sz w:val="28"/>
          <w:szCs w:val="28"/>
        </w:rPr>
        <w:fldChar w:fldCharType="end"/>
      </w:r>
      <w:bookmarkEnd w:id="11"/>
      <w:r w:rsidRPr="008F0526">
        <w:rPr>
          <w:rStyle w:val="tpa1"/>
          <w:rFonts w:ascii="Times New Roman" w:hAnsi="Times New Roman"/>
          <w:sz w:val="28"/>
          <w:szCs w:val="28"/>
          <w:lang w:val="pt-BR"/>
        </w:rPr>
        <w:t xml:space="preserve">Participanţii la trafic </w:t>
      </w:r>
      <w:r w:rsidRPr="000F39DC">
        <w:rPr>
          <w:rStyle w:val="tpa1"/>
          <w:rFonts w:ascii="Times New Roman" w:hAnsi="Times New Roman"/>
          <w:b/>
          <w:sz w:val="28"/>
          <w:szCs w:val="28"/>
          <w:lang w:val="pt-BR"/>
        </w:rPr>
        <w:t>trebuie să respecte regulile de circulaţie, semnalele, indicaţiile şi dispoziţiile poliţistului rutier,</w:t>
      </w:r>
      <w:r w:rsidRPr="008F0526">
        <w:rPr>
          <w:rStyle w:val="tpa1"/>
          <w:rFonts w:ascii="Times New Roman" w:hAnsi="Times New Roman"/>
          <w:sz w:val="28"/>
          <w:szCs w:val="28"/>
          <w:lang w:val="pt-BR"/>
        </w:rPr>
        <w:t xml:space="preserve"> precum şi semnificaţia diferitelor tipuri de mijloace de semnalizare rutieră, în următoarea ordine de prioritate:</w:t>
      </w:r>
    </w:p>
    <w:bookmarkStart w:id="12" w:name="do|caIV|ar31|lia"/>
    <w:p w:rsidR="00822B66" w:rsidRPr="000F39DC" w:rsidRDefault="00822B66" w:rsidP="00F957D9">
      <w:pPr>
        <w:ind w:left="-142"/>
        <w:jc w:val="both"/>
        <w:rPr>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2"/>
      <w:r w:rsidRPr="000F39DC">
        <w:rPr>
          <w:rStyle w:val="li1"/>
          <w:rFonts w:ascii="Times New Roman" w:hAnsi="Times New Roman"/>
          <w:color w:val="FF0000"/>
          <w:sz w:val="28"/>
          <w:szCs w:val="28"/>
          <w:lang w:val="it-IT"/>
        </w:rPr>
        <w:t>a)</w:t>
      </w:r>
      <w:r w:rsidRPr="000F39DC">
        <w:rPr>
          <w:rStyle w:val="tli1"/>
          <w:rFonts w:ascii="Times New Roman" w:hAnsi="Times New Roman"/>
          <w:b/>
          <w:color w:val="FF0000"/>
          <w:sz w:val="28"/>
          <w:szCs w:val="28"/>
          <w:lang w:val="it-IT"/>
        </w:rPr>
        <w:t>semnalele, indicaţiile şi dispoziţiile poliţistului rutier;</w:t>
      </w:r>
    </w:p>
    <w:bookmarkStart w:id="13" w:name="do|caIV|ar31|lib"/>
    <w:p w:rsidR="00822B66" w:rsidRPr="000F39DC" w:rsidRDefault="00822B66" w:rsidP="00F957D9">
      <w:pPr>
        <w:ind w:left="-142"/>
        <w:jc w:val="both"/>
        <w:rPr>
          <w:rFonts w:ascii="Times New Roman" w:hAnsi="Times New Roman"/>
          <w:b/>
          <w:color w:val="FF0000"/>
          <w:sz w:val="28"/>
          <w:szCs w:val="28"/>
          <w:lang w:val="pt-BR"/>
        </w:rPr>
      </w:pPr>
      <w:r w:rsidRPr="000F39DC">
        <w:rPr>
          <w:rFonts w:ascii="Times New Roman" w:hAnsi="Times New Roman"/>
          <w:color w:val="FF0000"/>
          <w:sz w:val="28"/>
          <w:szCs w:val="28"/>
        </w:rPr>
        <w:lastRenderedPageBreak/>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3"/>
      <w:r w:rsidRPr="000F39DC">
        <w:rPr>
          <w:rStyle w:val="li1"/>
          <w:rFonts w:ascii="Times New Roman" w:hAnsi="Times New Roman"/>
          <w:color w:val="FF0000"/>
          <w:sz w:val="28"/>
          <w:szCs w:val="28"/>
          <w:lang w:val="pt-BR"/>
        </w:rPr>
        <w:t>b)</w:t>
      </w:r>
      <w:r w:rsidRPr="000F39DC">
        <w:rPr>
          <w:rStyle w:val="tli1"/>
          <w:rFonts w:ascii="Times New Roman" w:hAnsi="Times New Roman"/>
          <w:b/>
          <w:color w:val="FF0000"/>
          <w:sz w:val="28"/>
          <w:szCs w:val="28"/>
          <w:lang w:val="pt-BR"/>
        </w:rPr>
        <w:t>semnalele speciale de avertizare, luminoase sau sonore ale autovehiculelor, prevăzute la art. 32 alin. (2) lit. a) şi b);</w:t>
      </w:r>
    </w:p>
    <w:bookmarkStart w:id="14" w:name="do|caIV|ar31|lic"/>
    <w:p w:rsidR="00822B66" w:rsidRPr="000F39DC" w:rsidRDefault="00822B66" w:rsidP="00F957D9">
      <w:pPr>
        <w:ind w:left="-142"/>
        <w:jc w:val="both"/>
        <w:rPr>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4"/>
      <w:r w:rsidRPr="000F39DC">
        <w:rPr>
          <w:rStyle w:val="li1"/>
          <w:rFonts w:ascii="Times New Roman" w:hAnsi="Times New Roman"/>
          <w:color w:val="FF0000"/>
          <w:sz w:val="28"/>
          <w:szCs w:val="28"/>
          <w:lang w:val="it-IT"/>
        </w:rPr>
        <w:t>c)</w:t>
      </w:r>
      <w:r w:rsidRPr="000F39DC">
        <w:rPr>
          <w:rStyle w:val="tli1"/>
          <w:rFonts w:ascii="Times New Roman" w:hAnsi="Times New Roman"/>
          <w:b/>
          <w:color w:val="FF0000"/>
          <w:sz w:val="28"/>
          <w:szCs w:val="28"/>
          <w:lang w:val="it-IT"/>
        </w:rPr>
        <w:t>semnalizarea temporară care modifică regimul normal de desfăşurare a circulaţiei;</w:t>
      </w:r>
    </w:p>
    <w:bookmarkStart w:id="15" w:name="do|caIV|ar31|lid"/>
    <w:p w:rsidR="00822B66" w:rsidRPr="000F39DC" w:rsidRDefault="00822B66" w:rsidP="00F957D9">
      <w:pPr>
        <w:ind w:left="-142"/>
        <w:jc w:val="both"/>
        <w:rPr>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5"/>
      <w:r w:rsidRPr="000F39DC">
        <w:rPr>
          <w:rStyle w:val="li1"/>
          <w:rFonts w:ascii="Times New Roman" w:hAnsi="Times New Roman"/>
          <w:color w:val="FF0000"/>
          <w:sz w:val="28"/>
          <w:szCs w:val="28"/>
          <w:lang w:val="it-IT"/>
        </w:rPr>
        <w:t>d)</w:t>
      </w:r>
      <w:r w:rsidRPr="000F39DC">
        <w:rPr>
          <w:rStyle w:val="tli1"/>
          <w:rFonts w:ascii="Times New Roman" w:hAnsi="Times New Roman"/>
          <w:b/>
          <w:color w:val="FF0000"/>
          <w:sz w:val="28"/>
          <w:szCs w:val="28"/>
          <w:lang w:val="it-IT"/>
        </w:rPr>
        <w:t>semnalele luminoase sau sonore;</w:t>
      </w:r>
    </w:p>
    <w:bookmarkStart w:id="16" w:name="do|caIV|ar31|lie"/>
    <w:p w:rsidR="00822B66" w:rsidRPr="000F39DC" w:rsidRDefault="00822B66" w:rsidP="00F957D9">
      <w:pPr>
        <w:ind w:left="-142"/>
        <w:jc w:val="both"/>
        <w:rPr>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6"/>
      <w:r w:rsidRPr="000F39DC">
        <w:rPr>
          <w:rStyle w:val="li1"/>
          <w:rFonts w:ascii="Times New Roman" w:hAnsi="Times New Roman"/>
          <w:color w:val="FF0000"/>
          <w:sz w:val="28"/>
          <w:szCs w:val="28"/>
          <w:lang w:val="it-IT"/>
        </w:rPr>
        <w:t>e)</w:t>
      </w:r>
      <w:r w:rsidRPr="000F39DC">
        <w:rPr>
          <w:rStyle w:val="tli1"/>
          <w:rFonts w:ascii="Times New Roman" w:hAnsi="Times New Roman"/>
          <w:b/>
          <w:color w:val="FF0000"/>
          <w:sz w:val="28"/>
          <w:szCs w:val="28"/>
          <w:lang w:val="it-IT"/>
        </w:rPr>
        <w:t>indicatoarele;</w:t>
      </w:r>
    </w:p>
    <w:bookmarkStart w:id="17" w:name="do|caIV|ar31|lif"/>
    <w:p w:rsidR="00822B66" w:rsidRPr="000F39DC" w:rsidRDefault="00822B66" w:rsidP="00F957D9">
      <w:pPr>
        <w:ind w:left="-142"/>
        <w:jc w:val="both"/>
        <w:rPr>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7"/>
      <w:r w:rsidRPr="000F39DC">
        <w:rPr>
          <w:rStyle w:val="li1"/>
          <w:rFonts w:ascii="Times New Roman" w:hAnsi="Times New Roman"/>
          <w:color w:val="FF0000"/>
          <w:sz w:val="28"/>
          <w:szCs w:val="28"/>
          <w:lang w:val="it-IT"/>
        </w:rPr>
        <w:t>f)</w:t>
      </w:r>
      <w:r w:rsidRPr="000F39DC">
        <w:rPr>
          <w:rStyle w:val="tli1"/>
          <w:rFonts w:ascii="Times New Roman" w:hAnsi="Times New Roman"/>
          <w:b/>
          <w:color w:val="FF0000"/>
          <w:sz w:val="28"/>
          <w:szCs w:val="28"/>
          <w:lang w:val="it-IT"/>
        </w:rPr>
        <w:t>marcajele;</w:t>
      </w:r>
    </w:p>
    <w:bookmarkStart w:id="18" w:name="do|caIV|ar31|lig"/>
    <w:p w:rsidR="00822B66" w:rsidRDefault="00822B66" w:rsidP="00F957D9">
      <w:pPr>
        <w:ind w:left="-142"/>
        <w:jc w:val="both"/>
        <w:rPr>
          <w:rStyle w:val="tli1"/>
          <w:rFonts w:ascii="Times New Roman" w:hAnsi="Times New Roman"/>
          <w:b/>
          <w:color w:val="FF0000"/>
          <w:sz w:val="28"/>
          <w:szCs w:val="28"/>
          <w:lang w:val="it-IT"/>
        </w:rPr>
      </w:pPr>
      <w:r w:rsidRPr="000F39DC">
        <w:rPr>
          <w:rFonts w:ascii="Times New Roman" w:hAnsi="Times New Roman"/>
          <w:color w:val="FF0000"/>
          <w:sz w:val="28"/>
          <w:szCs w:val="28"/>
        </w:rPr>
        <w:fldChar w:fldCharType="begin"/>
      </w:r>
      <w:r w:rsidRPr="000F39DC">
        <w:rPr>
          <w:rFonts w:ascii="Times New Roman" w:hAnsi="Times New Roman"/>
          <w:color w:val="FF0000"/>
          <w:sz w:val="28"/>
          <w:szCs w:val="28"/>
        </w:rPr>
        <w:instrText>HYPERLINK "C:\\Users\\Andru\\Documents and Settings\\Catrinel\\Sintact 2.0\\cache\\Legislatie\\temp\\00095138.HTML" \l "#"</w:instrText>
      </w:r>
      <w:r w:rsidRPr="000F39DC">
        <w:rPr>
          <w:rFonts w:ascii="Times New Roman" w:hAnsi="Times New Roman"/>
          <w:color w:val="FF0000"/>
          <w:sz w:val="28"/>
          <w:szCs w:val="28"/>
        </w:rPr>
        <w:fldChar w:fldCharType="end"/>
      </w:r>
      <w:bookmarkEnd w:id="18"/>
      <w:r w:rsidRPr="000F39DC">
        <w:rPr>
          <w:rStyle w:val="li1"/>
          <w:rFonts w:ascii="Times New Roman" w:hAnsi="Times New Roman"/>
          <w:color w:val="FF0000"/>
          <w:sz w:val="28"/>
          <w:szCs w:val="28"/>
          <w:lang w:val="it-IT"/>
        </w:rPr>
        <w:t>g)</w:t>
      </w:r>
      <w:r w:rsidRPr="000F39DC">
        <w:rPr>
          <w:rStyle w:val="tli1"/>
          <w:rFonts w:ascii="Times New Roman" w:hAnsi="Times New Roman"/>
          <w:b/>
          <w:color w:val="FF0000"/>
          <w:sz w:val="28"/>
          <w:szCs w:val="28"/>
          <w:lang w:val="it-IT"/>
        </w:rPr>
        <w:t>regulile de circulaţie.</w:t>
      </w:r>
    </w:p>
    <w:p w:rsidR="00915FF3" w:rsidRDefault="00915FF3" w:rsidP="00F957D9">
      <w:pPr>
        <w:ind w:left="-142"/>
        <w:jc w:val="both"/>
        <w:rPr>
          <w:rStyle w:val="tli1"/>
          <w:rFonts w:ascii="Times New Roman" w:hAnsi="Times New Roman"/>
          <w:b/>
          <w:color w:val="FF0000"/>
          <w:sz w:val="28"/>
          <w:szCs w:val="28"/>
          <w:lang w:val="it-IT"/>
        </w:rPr>
      </w:pPr>
    </w:p>
    <w:p w:rsidR="00915FF3" w:rsidRPr="00915FF3" w:rsidRDefault="00915FF3" w:rsidP="00915FF3">
      <w:pPr>
        <w:jc w:val="both"/>
        <w:rPr>
          <w:rFonts w:ascii="Times New Roman" w:hAnsi="Times New Roman"/>
          <w:sz w:val="24"/>
          <w:lang w:val="it-IT"/>
        </w:rPr>
      </w:pPr>
      <w:r w:rsidRPr="00915FF3">
        <w:rPr>
          <w:rStyle w:val="ar1"/>
          <w:rFonts w:ascii="Times New Roman" w:hAnsi="Times New Roman"/>
          <w:color w:val="auto"/>
          <w:sz w:val="32"/>
          <w:szCs w:val="24"/>
          <w:lang w:val="it-IT"/>
        </w:rPr>
        <w:t>Art. 32</w:t>
      </w:r>
    </w:p>
    <w:p w:rsidR="00915FF3" w:rsidRPr="00915FF3" w:rsidRDefault="00915FF3" w:rsidP="00915FF3">
      <w:pPr>
        <w:jc w:val="both"/>
        <w:rPr>
          <w:rFonts w:ascii="Times New Roman" w:hAnsi="Times New Roman"/>
          <w:b/>
          <w:color w:val="FF0000"/>
          <w:sz w:val="28"/>
          <w:lang w:val="it-IT"/>
        </w:rPr>
      </w:pPr>
      <w:r w:rsidRPr="00915FF3">
        <w:rPr>
          <w:rStyle w:val="al1"/>
          <w:rFonts w:ascii="Times New Roman" w:hAnsi="Times New Roman"/>
          <w:color w:val="FF0000"/>
          <w:sz w:val="28"/>
          <w:lang w:val="it-IT"/>
        </w:rPr>
        <w:t>(1)</w:t>
      </w:r>
      <w:r>
        <w:rPr>
          <w:rStyle w:val="al1"/>
          <w:rFonts w:ascii="Times New Roman" w:hAnsi="Times New Roman"/>
          <w:color w:val="FF0000"/>
          <w:sz w:val="28"/>
          <w:lang w:val="it-IT"/>
        </w:rPr>
        <w:t xml:space="preserve"> </w:t>
      </w:r>
      <w:r w:rsidRPr="00915FF3">
        <w:rPr>
          <w:rStyle w:val="tal1"/>
          <w:rFonts w:ascii="Times New Roman" w:hAnsi="Times New Roman"/>
          <w:b/>
          <w:color w:val="FF0000"/>
          <w:sz w:val="28"/>
          <w:lang w:val="it-IT"/>
        </w:rPr>
        <w:t>Semnalele speciale de avertizare luminoase sunt emise intermitent de dispozitivele de iluminare montate pe autovehicule şi au următoarele semnificaţii:</w:t>
      </w:r>
    </w:p>
    <w:bookmarkStart w:id="19" w:name="do|caIV|ar32|al1|lia"/>
    <w:p w:rsidR="00915FF3" w:rsidRPr="00915FF3" w:rsidRDefault="00915FF3" w:rsidP="00915FF3">
      <w:pPr>
        <w:ind w:firstLine="720"/>
        <w:jc w:val="both"/>
        <w:rPr>
          <w:rFonts w:ascii="Times New Roman" w:hAnsi="Times New Roman"/>
          <w:b/>
          <w:color w:val="FF0000"/>
          <w:sz w:val="28"/>
          <w:lang w:val="fr-FR"/>
        </w:rPr>
      </w:pPr>
      <w:r w:rsidRPr="00915FF3">
        <w:rPr>
          <w:rFonts w:ascii="Times New Roman" w:hAnsi="Times New Roman"/>
          <w:b/>
          <w:color w:val="FF0000"/>
          <w:sz w:val="28"/>
        </w:rPr>
        <w:fldChar w:fldCharType="begin"/>
      </w:r>
      <w:r w:rsidRPr="00915FF3">
        <w:rPr>
          <w:rFonts w:ascii="Times New Roman" w:hAnsi="Times New Roman"/>
          <w:b/>
          <w:color w:val="FF0000"/>
          <w:sz w:val="28"/>
        </w:rPr>
        <w:instrText>HYPERLINK "D:\\RUTIER  2022\\Prelegeri Scoli Soferi 2022\\Legislatie rutiera 2022\\Andru\\Documents and Settings\\Catrinel\\Sintact 2.0\\cache\\Legislatie\\temp\\00095138.HTML" \l "#"</w:instrText>
      </w:r>
      <w:r w:rsidRPr="00915FF3">
        <w:rPr>
          <w:rFonts w:ascii="Times New Roman" w:hAnsi="Times New Roman"/>
          <w:b/>
          <w:color w:val="FF0000"/>
          <w:sz w:val="28"/>
        </w:rPr>
      </w:r>
      <w:r w:rsidRPr="00915FF3">
        <w:rPr>
          <w:rFonts w:ascii="Times New Roman" w:hAnsi="Times New Roman"/>
          <w:b/>
          <w:color w:val="FF0000"/>
          <w:sz w:val="28"/>
        </w:rPr>
        <w:fldChar w:fldCharType="separate"/>
      </w:r>
      <w:r w:rsidRPr="00915FF3">
        <w:rPr>
          <w:rFonts w:ascii="Times New Roman" w:hAnsi="Times New Roman"/>
          <w:b/>
          <w:color w:val="FF0000"/>
          <w:sz w:val="28"/>
        </w:rPr>
        <w:fldChar w:fldCharType="end"/>
      </w:r>
      <w:bookmarkEnd w:id="19"/>
      <w:r w:rsidRPr="00915FF3">
        <w:rPr>
          <w:rStyle w:val="li1"/>
          <w:rFonts w:ascii="Times New Roman" w:hAnsi="Times New Roman"/>
          <w:color w:val="FF0000"/>
          <w:sz w:val="28"/>
          <w:lang w:val="fr-FR"/>
        </w:rPr>
        <w:t>a)</w:t>
      </w:r>
      <w:r w:rsidRPr="00915FF3">
        <w:rPr>
          <w:rStyle w:val="tli1"/>
          <w:rFonts w:ascii="Times New Roman" w:hAnsi="Times New Roman"/>
          <w:b/>
          <w:color w:val="FF0000"/>
          <w:sz w:val="28"/>
          <w:lang w:val="fr-FR"/>
        </w:rPr>
        <w:t xml:space="preserve">lumina roşie obligă participanţii </w:t>
      </w:r>
      <w:proofErr w:type="gramStart"/>
      <w:r w:rsidRPr="00915FF3">
        <w:rPr>
          <w:rStyle w:val="tli1"/>
          <w:rFonts w:ascii="Times New Roman" w:hAnsi="Times New Roman"/>
          <w:b/>
          <w:color w:val="FF0000"/>
          <w:sz w:val="28"/>
          <w:lang w:val="fr-FR"/>
        </w:rPr>
        <w:t>la</w:t>
      </w:r>
      <w:proofErr w:type="gramEnd"/>
      <w:r w:rsidRPr="00915FF3">
        <w:rPr>
          <w:rStyle w:val="tli1"/>
          <w:rFonts w:ascii="Times New Roman" w:hAnsi="Times New Roman"/>
          <w:b/>
          <w:color w:val="FF0000"/>
          <w:sz w:val="28"/>
          <w:lang w:val="fr-FR"/>
        </w:rPr>
        <w:t xml:space="preserve"> trafic să oprească în direcţia de mers cât mai aproape de marginea drumului;</w:t>
      </w:r>
    </w:p>
    <w:bookmarkStart w:id="20" w:name="do|caIV|ar32|al1|lib"/>
    <w:p w:rsidR="00915FF3" w:rsidRPr="00915FF3" w:rsidRDefault="00915FF3" w:rsidP="00915FF3">
      <w:pPr>
        <w:ind w:firstLine="720"/>
        <w:jc w:val="both"/>
        <w:rPr>
          <w:rFonts w:ascii="Times New Roman" w:hAnsi="Times New Roman"/>
          <w:b/>
          <w:color w:val="FF0000"/>
          <w:sz w:val="28"/>
          <w:lang w:val="fr-FR"/>
        </w:rPr>
      </w:pPr>
      <w:r w:rsidRPr="00915FF3">
        <w:rPr>
          <w:rFonts w:ascii="Times New Roman" w:hAnsi="Times New Roman"/>
          <w:b/>
          <w:color w:val="FF0000"/>
          <w:sz w:val="28"/>
        </w:rPr>
        <w:fldChar w:fldCharType="begin"/>
      </w:r>
      <w:r w:rsidRPr="00915FF3">
        <w:rPr>
          <w:rFonts w:ascii="Times New Roman" w:hAnsi="Times New Roman"/>
          <w:b/>
          <w:color w:val="FF0000"/>
          <w:sz w:val="28"/>
        </w:rPr>
        <w:instrText>HYPERLINK "D:\\RUTIER  2022\\Prelegeri Scoli Soferi 2022\\Legislatie rutiera 2022\\Andru\\Documents and Settings\\Catrinel\\Sintact 2.0\\cache\\Legislatie\\temp\\00095138.HTML" \l "#"</w:instrText>
      </w:r>
      <w:r w:rsidRPr="00915FF3">
        <w:rPr>
          <w:rFonts w:ascii="Times New Roman" w:hAnsi="Times New Roman"/>
          <w:b/>
          <w:color w:val="FF0000"/>
          <w:sz w:val="28"/>
        </w:rPr>
      </w:r>
      <w:r w:rsidRPr="00915FF3">
        <w:rPr>
          <w:rFonts w:ascii="Times New Roman" w:hAnsi="Times New Roman"/>
          <w:b/>
          <w:color w:val="FF0000"/>
          <w:sz w:val="28"/>
        </w:rPr>
        <w:fldChar w:fldCharType="separate"/>
      </w:r>
      <w:r w:rsidRPr="00915FF3">
        <w:rPr>
          <w:rFonts w:ascii="Times New Roman" w:hAnsi="Times New Roman"/>
          <w:b/>
          <w:color w:val="FF0000"/>
          <w:sz w:val="28"/>
        </w:rPr>
        <w:fldChar w:fldCharType="end"/>
      </w:r>
      <w:bookmarkEnd w:id="20"/>
      <w:proofErr w:type="gramStart"/>
      <w:r w:rsidRPr="00915FF3">
        <w:rPr>
          <w:rStyle w:val="li1"/>
          <w:rFonts w:ascii="Times New Roman" w:hAnsi="Times New Roman"/>
          <w:color w:val="FF0000"/>
          <w:sz w:val="28"/>
          <w:lang w:val="fr-FR"/>
        </w:rPr>
        <w:t>b)</w:t>
      </w:r>
      <w:r w:rsidRPr="00915FF3">
        <w:rPr>
          <w:rStyle w:val="tli1"/>
          <w:rFonts w:ascii="Times New Roman" w:hAnsi="Times New Roman"/>
          <w:b/>
          <w:color w:val="FF0000"/>
          <w:sz w:val="28"/>
          <w:lang w:val="fr-FR"/>
        </w:rPr>
        <w:t>lumina</w:t>
      </w:r>
      <w:proofErr w:type="gramEnd"/>
      <w:r w:rsidRPr="00915FF3">
        <w:rPr>
          <w:rStyle w:val="tli1"/>
          <w:rFonts w:ascii="Times New Roman" w:hAnsi="Times New Roman"/>
          <w:b/>
          <w:color w:val="FF0000"/>
          <w:sz w:val="28"/>
          <w:lang w:val="fr-FR"/>
        </w:rPr>
        <w:t xml:space="preserve"> </w:t>
      </w:r>
      <w:r w:rsidRPr="00915FF3">
        <w:rPr>
          <w:rStyle w:val="tli1"/>
          <w:rFonts w:ascii="Times New Roman" w:hAnsi="Times New Roman"/>
          <w:b/>
          <w:color w:val="0070C0"/>
          <w:sz w:val="28"/>
          <w:lang w:val="fr-FR"/>
        </w:rPr>
        <w:t>albastră</w:t>
      </w:r>
      <w:r w:rsidRPr="00915FF3">
        <w:rPr>
          <w:rStyle w:val="tli1"/>
          <w:rFonts w:ascii="Times New Roman" w:hAnsi="Times New Roman"/>
          <w:b/>
          <w:color w:val="FF0000"/>
          <w:sz w:val="28"/>
          <w:lang w:val="fr-FR"/>
        </w:rPr>
        <w:t xml:space="preserve"> obligă participanţii la trafic să acorde prioritate de trecere;</w:t>
      </w:r>
    </w:p>
    <w:bookmarkStart w:id="21" w:name="do|caIV|ar32|al1|lic"/>
    <w:p w:rsidR="00915FF3" w:rsidRDefault="00915FF3" w:rsidP="00915FF3">
      <w:pPr>
        <w:ind w:firstLine="720"/>
        <w:jc w:val="both"/>
        <w:rPr>
          <w:rStyle w:val="tli1"/>
          <w:rFonts w:ascii="Times New Roman" w:hAnsi="Times New Roman"/>
          <w:b/>
          <w:color w:val="FF0000"/>
          <w:sz w:val="28"/>
          <w:lang w:val="fr-FR"/>
        </w:rPr>
      </w:pPr>
      <w:r w:rsidRPr="00915FF3">
        <w:rPr>
          <w:rFonts w:ascii="Times New Roman" w:hAnsi="Times New Roman"/>
          <w:b/>
          <w:color w:val="FF0000"/>
          <w:sz w:val="28"/>
        </w:rPr>
        <w:fldChar w:fldCharType="begin"/>
      </w:r>
      <w:r w:rsidRPr="00915FF3">
        <w:rPr>
          <w:rFonts w:ascii="Times New Roman" w:hAnsi="Times New Roman"/>
          <w:b/>
          <w:color w:val="FF0000"/>
          <w:sz w:val="28"/>
        </w:rPr>
        <w:instrText>HYPERLINK "D:\\RUTIER  2022\\Prelegeri Scoli Soferi 2022\\Legislatie rutiera 2022\\Andru\\Documents and Settings\\Catrinel\\Sintact 2.0\\cache\\Legislatie\\temp\\00095138.HTML" \l "#"</w:instrText>
      </w:r>
      <w:r w:rsidRPr="00915FF3">
        <w:rPr>
          <w:rFonts w:ascii="Times New Roman" w:hAnsi="Times New Roman"/>
          <w:b/>
          <w:color w:val="FF0000"/>
          <w:sz w:val="28"/>
        </w:rPr>
      </w:r>
      <w:r w:rsidRPr="00915FF3">
        <w:rPr>
          <w:rFonts w:ascii="Times New Roman" w:hAnsi="Times New Roman"/>
          <w:b/>
          <w:color w:val="FF0000"/>
          <w:sz w:val="28"/>
        </w:rPr>
        <w:fldChar w:fldCharType="separate"/>
      </w:r>
      <w:r w:rsidRPr="00915FF3">
        <w:rPr>
          <w:rFonts w:ascii="Times New Roman" w:hAnsi="Times New Roman"/>
          <w:b/>
          <w:color w:val="FF0000"/>
          <w:sz w:val="28"/>
        </w:rPr>
        <w:fldChar w:fldCharType="end"/>
      </w:r>
      <w:bookmarkEnd w:id="21"/>
      <w:r w:rsidRPr="00915FF3">
        <w:rPr>
          <w:rStyle w:val="li1"/>
          <w:rFonts w:ascii="Times New Roman" w:hAnsi="Times New Roman"/>
          <w:color w:val="FF0000"/>
          <w:sz w:val="28"/>
          <w:lang w:val="fr-FR"/>
        </w:rPr>
        <w:t>c)</w:t>
      </w:r>
      <w:r w:rsidRPr="00915FF3">
        <w:rPr>
          <w:rStyle w:val="tli1"/>
          <w:rFonts w:ascii="Times New Roman" w:hAnsi="Times New Roman"/>
          <w:b/>
          <w:color w:val="FF0000"/>
          <w:sz w:val="28"/>
          <w:lang w:val="fr-FR"/>
        </w:rPr>
        <w:t xml:space="preserve">lumina </w:t>
      </w:r>
      <w:r w:rsidRPr="00915FF3">
        <w:rPr>
          <w:rStyle w:val="tli1"/>
          <w:rFonts w:ascii="Times New Roman" w:hAnsi="Times New Roman"/>
          <w:b/>
          <w:color w:val="F79646" w:themeColor="accent6"/>
          <w:sz w:val="28"/>
          <w:lang w:val="fr-FR"/>
        </w:rPr>
        <w:t>galbenă</w:t>
      </w:r>
      <w:r w:rsidRPr="00915FF3">
        <w:rPr>
          <w:rStyle w:val="tli1"/>
          <w:rFonts w:ascii="Times New Roman" w:hAnsi="Times New Roman"/>
          <w:b/>
          <w:color w:val="FF0000"/>
          <w:sz w:val="28"/>
          <w:lang w:val="fr-FR"/>
        </w:rPr>
        <w:t xml:space="preserve"> obligă participanţii </w:t>
      </w:r>
      <w:proofErr w:type="gramStart"/>
      <w:r w:rsidRPr="00915FF3">
        <w:rPr>
          <w:rStyle w:val="tli1"/>
          <w:rFonts w:ascii="Times New Roman" w:hAnsi="Times New Roman"/>
          <w:b/>
          <w:color w:val="FF0000"/>
          <w:sz w:val="28"/>
          <w:lang w:val="fr-FR"/>
        </w:rPr>
        <w:t>la</w:t>
      </w:r>
      <w:proofErr w:type="gramEnd"/>
      <w:r w:rsidRPr="00915FF3">
        <w:rPr>
          <w:rStyle w:val="tli1"/>
          <w:rFonts w:ascii="Times New Roman" w:hAnsi="Times New Roman"/>
          <w:b/>
          <w:color w:val="FF0000"/>
          <w:sz w:val="28"/>
          <w:lang w:val="fr-FR"/>
        </w:rPr>
        <w:t xml:space="preserve"> trafic să circule cu atenţie.</w:t>
      </w:r>
    </w:p>
    <w:p w:rsidR="00915FF3" w:rsidRPr="00915FF3" w:rsidRDefault="00915FF3" w:rsidP="00915FF3">
      <w:pPr>
        <w:ind w:firstLine="720"/>
        <w:jc w:val="both"/>
        <w:rPr>
          <w:rStyle w:val="tli1"/>
          <w:rFonts w:ascii="Times New Roman" w:hAnsi="Times New Roman"/>
          <w:b/>
          <w:color w:val="FF0000"/>
          <w:sz w:val="28"/>
          <w:lang w:val="fr-FR"/>
        </w:rPr>
      </w:pPr>
    </w:p>
    <w:p w:rsidR="00915FF3" w:rsidRDefault="00915FF3" w:rsidP="00915FF3">
      <w:pPr>
        <w:jc w:val="both"/>
        <w:rPr>
          <w:rStyle w:val="tal1"/>
          <w:rFonts w:ascii="Times New Roman" w:hAnsi="Times New Roman"/>
          <w:b/>
          <w:color w:val="FF0000"/>
          <w:sz w:val="28"/>
          <w:lang w:val="fr-FR"/>
        </w:rPr>
      </w:pPr>
      <w:r w:rsidRPr="00915FF3">
        <w:rPr>
          <w:rStyle w:val="al1"/>
          <w:rFonts w:ascii="Times New Roman" w:hAnsi="Times New Roman"/>
          <w:color w:val="FF0000"/>
          <w:sz w:val="28"/>
          <w:lang w:val="fr-FR"/>
        </w:rPr>
        <w:t xml:space="preserve"> (2)</w:t>
      </w:r>
      <w:r>
        <w:rPr>
          <w:rStyle w:val="al1"/>
          <w:rFonts w:ascii="Times New Roman" w:hAnsi="Times New Roman"/>
          <w:color w:val="FF0000"/>
          <w:sz w:val="28"/>
          <w:lang w:val="fr-FR"/>
        </w:rPr>
        <w:t xml:space="preserve"> </w:t>
      </w:r>
      <w:r w:rsidRPr="00915FF3">
        <w:rPr>
          <w:rStyle w:val="tal1"/>
          <w:rFonts w:ascii="Times New Roman" w:hAnsi="Times New Roman"/>
          <w:b/>
          <w:color w:val="FF0000"/>
          <w:sz w:val="28"/>
          <w:lang w:val="fr-FR"/>
        </w:rPr>
        <w:t>Sunt autorizate să utilizeze semnale speciale de avertizare luminoase:</w:t>
      </w:r>
    </w:p>
    <w:p w:rsidR="00915FF3" w:rsidRPr="00915FF3" w:rsidRDefault="00915FF3" w:rsidP="00915FF3">
      <w:pPr>
        <w:jc w:val="both"/>
        <w:rPr>
          <w:rFonts w:ascii="Times New Roman" w:hAnsi="Times New Roman"/>
          <w:b/>
          <w:color w:val="FF0000"/>
          <w:sz w:val="28"/>
          <w:lang w:val="fr-FR"/>
        </w:rPr>
      </w:pPr>
    </w:p>
    <w:bookmarkStart w:id="22" w:name="do|caIV|ar32|al2|lia"/>
    <w:p w:rsidR="00915FF3" w:rsidRPr="00915FF3" w:rsidRDefault="00915FF3" w:rsidP="00915FF3">
      <w:pPr>
        <w:ind w:firstLine="720"/>
        <w:jc w:val="both"/>
        <w:rPr>
          <w:rStyle w:val="tli1"/>
          <w:rFonts w:ascii="Times New Roman" w:hAnsi="Times New Roman"/>
          <w:b/>
          <w:color w:val="FF0000"/>
          <w:sz w:val="32"/>
          <w:lang w:val="it-IT"/>
        </w:rPr>
      </w:pPr>
      <w:r w:rsidRPr="00951C02">
        <w:rPr>
          <w:rFonts w:ascii="Times New Roman" w:hAnsi="Times New Roman"/>
          <w:color w:val="FF0000"/>
          <w:sz w:val="32"/>
        </w:rPr>
        <w:fldChar w:fldCharType="begin"/>
      </w:r>
      <w:r w:rsidRPr="00951C02">
        <w:rPr>
          <w:rFonts w:ascii="Times New Roman" w:hAnsi="Times New Roman"/>
          <w:color w:val="FF0000"/>
          <w:sz w:val="32"/>
        </w:rPr>
        <w:instrText>HYPERLINK "D:\\RUTIER  2022\\Prelegeri Scoli Soferi 2022\\Legislatie rutiera 2022\\Andru\\Documents and Settings\\Catrinel\\Sintact 2.0\\cache\\Legislatie\\temp\\00095138.HTML" \l "#"</w:instrText>
      </w:r>
      <w:r w:rsidRPr="00951C02">
        <w:rPr>
          <w:rFonts w:ascii="Times New Roman" w:hAnsi="Times New Roman"/>
          <w:color w:val="FF0000"/>
          <w:sz w:val="32"/>
        </w:rPr>
      </w:r>
      <w:r w:rsidRPr="00951C02">
        <w:rPr>
          <w:rFonts w:ascii="Times New Roman" w:hAnsi="Times New Roman"/>
          <w:color w:val="FF0000"/>
          <w:sz w:val="32"/>
        </w:rPr>
        <w:fldChar w:fldCharType="separate"/>
      </w:r>
      <w:r w:rsidRPr="00951C02">
        <w:rPr>
          <w:rFonts w:ascii="Times New Roman" w:hAnsi="Times New Roman"/>
          <w:color w:val="FF0000"/>
          <w:sz w:val="32"/>
        </w:rPr>
        <w:fldChar w:fldCharType="end"/>
      </w:r>
      <w:bookmarkEnd w:id="22"/>
      <w:r w:rsidRPr="00951C02">
        <w:rPr>
          <w:rStyle w:val="li1"/>
          <w:rFonts w:ascii="Times New Roman" w:hAnsi="Times New Roman"/>
          <w:color w:val="FF0000"/>
          <w:sz w:val="32"/>
          <w:lang w:val="it-IT"/>
        </w:rPr>
        <w:t>a)</w:t>
      </w:r>
      <w:r w:rsidR="00951C02">
        <w:rPr>
          <w:rStyle w:val="li1"/>
          <w:rFonts w:ascii="Times New Roman" w:hAnsi="Times New Roman"/>
          <w:b w:val="0"/>
          <w:color w:val="FF0000"/>
          <w:sz w:val="32"/>
          <w:lang w:val="it-IT"/>
        </w:rPr>
        <w:t xml:space="preserve">  </w:t>
      </w:r>
      <w:r w:rsidRPr="00915FF3">
        <w:rPr>
          <w:rStyle w:val="tli1"/>
          <w:rFonts w:ascii="Times New Roman" w:hAnsi="Times New Roman"/>
          <w:b/>
          <w:color w:val="FF0000"/>
          <w:sz w:val="32"/>
          <w:lang w:val="it-IT"/>
        </w:rPr>
        <w:t>pentru lumina roşie - autovehiculele aparţinând poliţiei şi pompierilor;</w:t>
      </w:r>
      <w:bookmarkStart w:id="23" w:name="do|caIV|ar32|al2|lib:30"/>
    </w:p>
    <w:p w:rsidR="00915FF3" w:rsidRPr="007A608B" w:rsidRDefault="00915FF3" w:rsidP="00915FF3">
      <w:pPr>
        <w:jc w:val="both"/>
        <w:rPr>
          <w:rFonts w:ascii="Times New Roman" w:hAnsi="Times New Roman"/>
          <w:color w:val="1F3864"/>
          <w:sz w:val="28"/>
        </w:rPr>
      </w:pPr>
      <w:r w:rsidRPr="00915FF3">
        <w:rPr>
          <w:rFonts w:ascii="Times New Roman" w:hAnsi="Times New Roman"/>
          <w:b/>
          <w:color w:val="0070C0"/>
          <w:sz w:val="24"/>
        </w:rPr>
        <w:t xml:space="preserve">            </w:t>
      </w:r>
      <w:r w:rsidRPr="00915FF3">
        <w:rPr>
          <w:rFonts w:ascii="Times New Roman" w:hAnsi="Times New Roman"/>
          <w:b/>
          <w:color w:val="0070C0"/>
          <w:sz w:val="28"/>
        </w:rPr>
        <w:t>b)</w:t>
      </w:r>
      <w:r w:rsidRPr="00915FF3">
        <w:rPr>
          <w:rFonts w:ascii="Times New Roman" w:hAnsi="Times New Roman"/>
          <w:color w:val="0070C0"/>
          <w:sz w:val="28"/>
        </w:rPr>
        <w:t xml:space="preserve"> </w:t>
      </w:r>
      <w:r w:rsidRPr="00915FF3">
        <w:rPr>
          <w:rFonts w:ascii="Times New Roman" w:hAnsi="Times New Roman"/>
          <w:color w:val="1F3864"/>
          <w:sz w:val="28"/>
        </w:rPr>
        <w:t xml:space="preserve">pentru lumina </w:t>
      </w:r>
      <w:r w:rsidRPr="00915FF3">
        <w:rPr>
          <w:rFonts w:ascii="Times New Roman" w:hAnsi="Times New Roman"/>
          <w:b/>
          <w:color w:val="1F3864"/>
          <w:sz w:val="32"/>
        </w:rPr>
        <w:t>albastră</w:t>
      </w:r>
      <w:r w:rsidRPr="00915FF3">
        <w:rPr>
          <w:rFonts w:ascii="Times New Roman" w:hAnsi="Times New Roman"/>
          <w:color w:val="1F3864"/>
          <w:sz w:val="28"/>
        </w:rPr>
        <w:t xml:space="preserve"> — autovehiculele aparținând poliției, jandarmeriei,</w:t>
      </w:r>
      <w:r w:rsidRPr="00915FF3">
        <w:rPr>
          <w:rFonts w:ascii="Times New Roman" w:hAnsi="Times New Roman"/>
          <w:color w:val="1F3864"/>
          <w:sz w:val="28"/>
        </w:rPr>
        <w:br/>
        <w:t>poliției de frontieră, Autorității Vamale Române, Age</w:t>
      </w:r>
      <w:r w:rsidR="007A608B">
        <w:rPr>
          <w:rFonts w:ascii="Times New Roman" w:hAnsi="Times New Roman"/>
          <w:color w:val="1F3864"/>
          <w:sz w:val="28"/>
        </w:rPr>
        <w:t xml:space="preserve">nției Naționale de Administrare </w:t>
      </w:r>
      <w:r w:rsidRPr="00915FF3">
        <w:rPr>
          <w:rFonts w:ascii="Times New Roman" w:hAnsi="Times New Roman"/>
          <w:color w:val="1F3864"/>
          <w:sz w:val="28"/>
        </w:rPr>
        <w:t xml:space="preserve">Fiscală, serviciului de ambulanță sau medicină legală, protecției civile, serviciilorpublice </w:t>
      </w:r>
      <w:r w:rsidRPr="00915FF3">
        <w:rPr>
          <w:rFonts w:ascii="Times New Roman" w:hAnsi="Times New Roman"/>
          <w:b/>
          <w:color w:val="1F3864"/>
          <w:sz w:val="28"/>
          <w:highlight w:val="yellow"/>
        </w:rPr>
        <w:t>Salvamont și Salvaspeo</w:t>
      </w:r>
      <w:r w:rsidRPr="00915FF3">
        <w:rPr>
          <w:rFonts w:ascii="Times New Roman" w:hAnsi="Times New Roman"/>
          <w:color w:val="1F3864"/>
          <w:sz w:val="28"/>
        </w:rPr>
        <w:t xml:space="preserve"> organizate de consiliile</w:t>
      </w:r>
      <w:r w:rsidR="007A608B">
        <w:rPr>
          <w:rFonts w:ascii="Times New Roman" w:hAnsi="Times New Roman"/>
          <w:color w:val="1F3864"/>
          <w:sz w:val="28"/>
        </w:rPr>
        <w:t xml:space="preserve"> județene și consiliile locale,</w:t>
      </w:r>
      <w:r w:rsidRPr="00915FF3">
        <w:rPr>
          <w:rFonts w:ascii="Times New Roman" w:hAnsi="Times New Roman"/>
          <w:color w:val="1F3864"/>
          <w:sz w:val="28"/>
        </w:rPr>
        <w:t>Ministerului Apărării Naționale care însoțe</w:t>
      </w:r>
      <w:r w:rsidR="007A608B">
        <w:rPr>
          <w:rFonts w:ascii="Times New Roman" w:hAnsi="Times New Roman"/>
          <w:color w:val="1F3864"/>
          <w:sz w:val="28"/>
        </w:rPr>
        <w:t xml:space="preserve">sc coloane militare, unităților special </w:t>
      </w:r>
      <w:r w:rsidRPr="00915FF3">
        <w:rPr>
          <w:rFonts w:ascii="Times New Roman" w:hAnsi="Times New Roman"/>
          <w:color w:val="1F3864"/>
          <w:sz w:val="28"/>
        </w:rPr>
        <w:t>ale Serviciului Român de Informații și ale Serviciului de Protecție și Pază,Administrației Naționale a Penitenciarelor din cadrul Ministerului Justiției, precumși autovehiculele de serviciu ale procurorilor din Ministerul Public, atunci când se</w:t>
      </w:r>
      <w:r w:rsidR="007A608B">
        <w:rPr>
          <w:rFonts w:ascii="Times New Roman" w:hAnsi="Times New Roman"/>
          <w:color w:val="1F3864"/>
          <w:sz w:val="28"/>
        </w:rPr>
        <w:t xml:space="preserve"> </w:t>
      </w:r>
      <w:r w:rsidRPr="00915FF3">
        <w:rPr>
          <w:rFonts w:ascii="Times New Roman" w:hAnsi="Times New Roman"/>
          <w:color w:val="1F3864"/>
          <w:sz w:val="28"/>
        </w:rPr>
        <w:t>deplasează în acțiuni de intervenție sau în misiuni care au caracter de urgență</w:t>
      </w:r>
      <w:r w:rsidR="007A608B">
        <w:rPr>
          <w:rFonts w:ascii="Times New Roman" w:hAnsi="Times New Roman"/>
          <w:color w:val="1F3864"/>
          <w:sz w:val="28"/>
        </w:rPr>
        <w:t>.</w:t>
      </w:r>
    </w:p>
    <w:bookmarkEnd w:id="23"/>
    <w:p w:rsidR="00915FF3" w:rsidRPr="000F39DC" w:rsidRDefault="00915FF3" w:rsidP="00F957D9">
      <w:pPr>
        <w:ind w:left="-142"/>
        <w:jc w:val="both"/>
        <w:rPr>
          <w:rStyle w:val="tli1"/>
          <w:rFonts w:ascii="Times New Roman" w:hAnsi="Times New Roman"/>
          <w:b/>
          <w:color w:val="FF0000"/>
          <w:sz w:val="28"/>
          <w:szCs w:val="28"/>
          <w:lang w:val="it-IT"/>
        </w:rPr>
      </w:pPr>
    </w:p>
    <w:p w:rsidR="00822B66" w:rsidRPr="00734E16" w:rsidRDefault="00822B66" w:rsidP="00F957D9">
      <w:pPr>
        <w:ind w:left="-142"/>
        <w:jc w:val="both"/>
        <w:rPr>
          <w:rFonts w:ascii="Times New Roman" w:hAnsi="Times New Roman"/>
          <w:sz w:val="28"/>
          <w:szCs w:val="28"/>
          <w:lang w:val="pt-BR"/>
        </w:rPr>
      </w:pPr>
    </w:p>
    <w:p w:rsidR="00822B66" w:rsidRDefault="00822B66" w:rsidP="00F957D9">
      <w:pPr>
        <w:ind w:left="-142"/>
        <w:jc w:val="center"/>
        <w:rPr>
          <w:rStyle w:val="tca1"/>
          <w:rFonts w:ascii="Times New Roman" w:hAnsi="Times New Roman"/>
          <w:sz w:val="44"/>
          <w:szCs w:val="28"/>
          <w:lang w:val="it-IT"/>
        </w:rPr>
      </w:pPr>
      <w:r w:rsidRPr="000F39DC">
        <w:rPr>
          <w:rStyle w:val="ca1"/>
          <w:rFonts w:ascii="Times New Roman" w:hAnsi="Times New Roman"/>
          <w:color w:val="auto"/>
          <w:sz w:val="44"/>
          <w:szCs w:val="28"/>
          <w:lang w:val="it-IT"/>
        </w:rPr>
        <w:t>CAPITOLUL V</w:t>
      </w:r>
      <w:r w:rsidRPr="000F39DC">
        <w:rPr>
          <w:rStyle w:val="ca1"/>
          <w:rFonts w:ascii="Times New Roman" w:hAnsi="Times New Roman"/>
          <w:color w:val="auto"/>
          <w:sz w:val="44"/>
          <w:szCs w:val="28"/>
        </w:rPr>
        <w:t>.</w:t>
      </w:r>
      <w:r w:rsidRPr="000F39DC">
        <w:rPr>
          <w:rFonts w:ascii="Times New Roman" w:hAnsi="Times New Roman"/>
          <w:sz w:val="44"/>
          <w:szCs w:val="28"/>
          <w:lang w:val="it-IT"/>
        </w:rPr>
        <w:t xml:space="preserve"> </w:t>
      </w:r>
      <w:r w:rsidRPr="000F39DC">
        <w:rPr>
          <w:rStyle w:val="tca1"/>
          <w:rFonts w:ascii="Times New Roman" w:hAnsi="Times New Roman"/>
          <w:sz w:val="44"/>
          <w:szCs w:val="28"/>
          <w:lang w:val="it-IT"/>
        </w:rPr>
        <w:t>REGULI DE CIRCULAŢIE</w:t>
      </w:r>
    </w:p>
    <w:p w:rsidR="000F39DC" w:rsidRPr="000F39DC" w:rsidRDefault="000F39DC" w:rsidP="00F957D9">
      <w:pPr>
        <w:ind w:left="-142"/>
        <w:jc w:val="center"/>
        <w:rPr>
          <w:rStyle w:val="tca1"/>
          <w:rFonts w:ascii="Times New Roman" w:hAnsi="Times New Roman"/>
          <w:sz w:val="44"/>
          <w:szCs w:val="28"/>
          <w:lang w:val="it-IT"/>
        </w:rPr>
      </w:pPr>
    </w:p>
    <w:p w:rsidR="001B7648" w:rsidRPr="00734E16" w:rsidRDefault="001B7648" w:rsidP="00F957D9">
      <w:pPr>
        <w:ind w:left="-142"/>
        <w:jc w:val="both"/>
        <w:rPr>
          <w:rFonts w:ascii="Times New Roman" w:hAnsi="Times New Roman"/>
          <w:sz w:val="28"/>
          <w:szCs w:val="28"/>
          <w:lang w:val="it-IT"/>
        </w:rPr>
      </w:pPr>
      <w:r w:rsidRPr="00734E16">
        <w:rPr>
          <w:rStyle w:val="ar1"/>
          <w:rFonts w:ascii="Times New Roman" w:hAnsi="Times New Roman"/>
          <w:color w:val="auto"/>
          <w:sz w:val="28"/>
          <w:szCs w:val="28"/>
          <w:lang w:val="it-IT"/>
        </w:rPr>
        <w:t>Art. 36</w:t>
      </w:r>
    </w:p>
    <w:bookmarkStart w:id="24" w:name="do|caV|si1|ar36|al1"/>
    <w:p w:rsidR="001B7648" w:rsidRDefault="001B7648" w:rsidP="00F957D9">
      <w:pPr>
        <w:ind w:left="-142"/>
        <w:jc w:val="both"/>
        <w:rPr>
          <w:rStyle w:val="tal1"/>
          <w:rFonts w:ascii="Times New Roman" w:hAnsi="Times New Roman"/>
          <w:sz w:val="28"/>
          <w:szCs w:val="28"/>
          <w:lang w:val="it-IT"/>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24"/>
      <w:r w:rsidRPr="00734E16">
        <w:rPr>
          <w:rStyle w:val="al1"/>
          <w:rFonts w:ascii="Times New Roman" w:hAnsi="Times New Roman"/>
          <w:color w:val="auto"/>
          <w:sz w:val="28"/>
          <w:szCs w:val="28"/>
          <w:lang w:val="it-IT"/>
        </w:rPr>
        <w:t>(1)</w:t>
      </w:r>
      <w:r w:rsidRPr="00734E16">
        <w:rPr>
          <w:rStyle w:val="tal1"/>
          <w:rFonts w:ascii="Times New Roman" w:hAnsi="Times New Roman"/>
          <w:sz w:val="28"/>
          <w:szCs w:val="28"/>
          <w:lang w:val="it-IT"/>
        </w:rPr>
        <w:t xml:space="preserve">Conducătorii de autovehicule şi persoanele care ocupă locuri prevăzute prin construcţie cu centuri sau dispozitive de siguranţă omologate trebuie să le poarte în </w:t>
      </w:r>
      <w:r w:rsidRPr="00734E16">
        <w:rPr>
          <w:rStyle w:val="tal1"/>
          <w:rFonts w:ascii="Times New Roman" w:hAnsi="Times New Roman"/>
          <w:sz w:val="28"/>
          <w:szCs w:val="28"/>
          <w:lang w:val="it-IT"/>
        </w:rPr>
        <w:lastRenderedPageBreak/>
        <w:t>timpul circulaţiei pe drumurile publice, cu excepţia cazurilor prevăzute în regulament.</w:t>
      </w:r>
    </w:p>
    <w:p w:rsidR="00BE65DA" w:rsidRPr="00BE65DA" w:rsidRDefault="00BE65DA" w:rsidP="00BE65DA">
      <w:pPr>
        <w:jc w:val="both"/>
        <w:rPr>
          <w:rFonts w:ascii="Times New Roman" w:hAnsi="Times New Roman"/>
          <w:color w:val="FF0000"/>
          <w:sz w:val="32"/>
        </w:rPr>
      </w:pPr>
      <w:r w:rsidRPr="00BE65DA">
        <w:rPr>
          <w:rFonts w:ascii="Times New Roman" w:hAnsi="Times New Roman"/>
          <w:b/>
          <w:color w:val="FF0000"/>
          <w:sz w:val="32"/>
        </w:rPr>
        <w:t>(3)</w:t>
      </w:r>
      <w:r w:rsidRPr="00BE65DA">
        <w:rPr>
          <w:rFonts w:ascii="Times New Roman" w:hAnsi="Times New Roman"/>
          <w:color w:val="FF0000"/>
          <w:sz w:val="32"/>
        </w:rPr>
        <w:t xml:space="preserve"> Conducătorilor de vehicule le este interzisă folosirea telefoanelor mobile atunci când aceștia se află în timpul deplasării pe drumurile publice, cu excepția celor prevăzute cu dispozitive </w:t>
      </w:r>
      <w:proofErr w:type="gramStart"/>
      <w:r w:rsidRPr="00BE65DA">
        <w:rPr>
          <w:rFonts w:ascii="Times New Roman" w:hAnsi="Times New Roman"/>
          <w:b/>
          <w:color w:val="FF0000"/>
          <w:sz w:val="32"/>
        </w:rPr>
        <w:t xml:space="preserve">tip </w:t>
      </w:r>
      <w:r w:rsidRPr="00BE65DA">
        <w:rPr>
          <w:rFonts w:ascii="Times New Roman" w:hAnsi="Times New Roman"/>
          <w:b/>
          <w:i/>
          <w:color w:val="FF0000"/>
          <w:sz w:val="32"/>
        </w:rPr>
        <w:t>”</w:t>
      </w:r>
      <w:proofErr w:type="gramEnd"/>
      <w:r w:rsidRPr="00BE65DA">
        <w:rPr>
          <w:rFonts w:ascii="Times New Roman" w:hAnsi="Times New Roman"/>
          <w:b/>
          <w:i/>
          <w:color w:val="FF0000"/>
          <w:sz w:val="32"/>
        </w:rPr>
        <w:t>mâini libere”</w:t>
      </w:r>
      <w:r w:rsidRPr="00BE65DA">
        <w:rPr>
          <w:rFonts w:ascii="Times New Roman" w:hAnsi="Times New Roman"/>
          <w:b/>
          <w:color w:val="FF0000"/>
          <w:sz w:val="32"/>
        </w:rPr>
        <w:t>.</w:t>
      </w:r>
    </w:p>
    <w:p w:rsidR="00BE65DA" w:rsidRPr="00734E16" w:rsidRDefault="00BE65DA" w:rsidP="00F957D9">
      <w:pPr>
        <w:ind w:left="-142"/>
        <w:jc w:val="both"/>
        <w:rPr>
          <w:rStyle w:val="tal1"/>
          <w:rFonts w:ascii="Times New Roman" w:hAnsi="Times New Roman"/>
          <w:sz w:val="28"/>
          <w:szCs w:val="28"/>
          <w:lang w:val="it-IT"/>
        </w:rPr>
      </w:pPr>
    </w:p>
    <w:p w:rsidR="00822B66" w:rsidRPr="00734E16" w:rsidRDefault="00822B66" w:rsidP="00F957D9">
      <w:pPr>
        <w:ind w:left="-142"/>
        <w:jc w:val="both"/>
        <w:rPr>
          <w:rFonts w:ascii="Times New Roman" w:hAnsi="Times New Roman"/>
          <w:sz w:val="28"/>
          <w:szCs w:val="28"/>
          <w:lang w:val="pt-BR"/>
        </w:rPr>
      </w:pPr>
    </w:p>
    <w:p w:rsidR="001B7648" w:rsidRPr="00734E16" w:rsidRDefault="001B7648" w:rsidP="00F957D9">
      <w:pPr>
        <w:ind w:left="-142"/>
        <w:jc w:val="both"/>
        <w:rPr>
          <w:rStyle w:val="tsi1"/>
          <w:rFonts w:ascii="Times New Roman" w:hAnsi="Times New Roman"/>
          <w:sz w:val="28"/>
          <w:szCs w:val="28"/>
        </w:rPr>
      </w:pPr>
      <w:r w:rsidRPr="00734E16">
        <w:rPr>
          <w:rStyle w:val="si1"/>
          <w:rFonts w:ascii="Times New Roman" w:hAnsi="Times New Roman"/>
          <w:sz w:val="28"/>
          <w:szCs w:val="28"/>
        </w:rPr>
        <w:t>SECŢIUNEA 2:</w:t>
      </w:r>
      <w:r w:rsidRPr="00734E16">
        <w:rPr>
          <w:rFonts w:ascii="Times New Roman" w:hAnsi="Times New Roman"/>
          <w:sz w:val="28"/>
          <w:szCs w:val="28"/>
        </w:rPr>
        <w:t xml:space="preserve"> </w:t>
      </w:r>
      <w:r w:rsidRPr="00734E16">
        <w:rPr>
          <w:rStyle w:val="tsi1"/>
          <w:rFonts w:ascii="Times New Roman" w:hAnsi="Times New Roman"/>
          <w:sz w:val="28"/>
          <w:szCs w:val="28"/>
        </w:rPr>
        <w:t>Reguli pentru circulaţia vehiculelor</w:t>
      </w:r>
    </w:p>
    <w:p w:rsidR="001B7648" w:rsidRPr="00734E16" w:rsidRDefault="001B7648" w:rsidP="00F957D9">
      <w:pPr>
        <w:ind w:left="-142"/>
        <w:jc w:val="both"/>
        <w:rPr>
          <w:rFonts w:ascii="Times New Roman" w:hAnsi="Times New Roman"/>
          <w:sz w:val="28"/>
          <w:szCs w:val="28"/>
        </w:rPr>
      </w:pPr>
    </w:p>
    <w:p w:rsidR="001B7648" w:rsidRPr="00734E16" w:rsidRDefault="001B7648" w:rsidP="00F957D9">
      <w:pPr>
        <w:ind w:left="-142"/>
        <w:jc w:val="both"/>
        <w:rPr>
          <w:rStyle w:val="tss1"/>
          <w:rFonts w:ascii="Times New Roman" w:hAnsi="Times New Roman"/>
          <w:sz w:val="28"/>
          <w:szCs w:val="28"/>
        </w:rPr>
      </w:pPr>
      <w:r w:rsidRPr="00734E16">
        <w:rPr>
          <w:rStyle w:val="ss1"/>
          <w:rFonts w:ascii="Times New Roman" w:hAnsi="Times New Roman"/>
          <w:sz w:val="28"/>
          <w:szCs w:val="28"/>
        </w:rPr>
        <w:t>SUBSECŢIUNEA 1:</w:t>
      </w:r>
      <w:r w:rsidRPr="00734E16">
        <w:rPr>
          <w:rFonts w:ascii="Times New Roman" w:hAnsi="Times New Roman"/>
          <w:sz w:val="28"/>
          <w:szCs w:val="28"/>
        </w:rPr>
        <w:t xml:space="preserve"> </w:t>
      </w:r>
      <w:r w:rsidRPr="00734E16">
        <w:rPr>
          <w:rStyle w:val="tss1"/>
          <w:rFonts w:ascii="Times New Roman" w:hAnsi="Times New Roman"/>
          <w:sz w:val="28"/>
          <w:szCs w:val="28"/>
        </w:rPr>
        <w:t>Poziţii în timpul mersului şi circulaţia pe benzi</w:t>
      </w:r>
    </w:p>
    <w:p w:rsidR="001B7648" w:rsidRPr="00734E16" w:rsidRDefault="001B7648" w:rsidP="00F957D9">
      <w:pPr>
        <w:ind w:left="-142"/>
        <w:jc w:val="both"/>
        <w:rPr>
          <w:rFonts w:ascii="Times New Roman" w:hAnsi="Times New Roman"/>
          <w:sz w:val="28"/>
          <w:szCs w:val="28"/>
        </w:rPr>
      </w:pPr>
    </w:p>
    <w:p w:rsidR="001B7648" w:rsidRPr="00734E16" w:rsidRDefault="001B7648" w:rsidP="00F957D9">
      <w:pPr>
        <w:ind w:left="-142"/>
        <w:jc w:val="both"/>
        <w:rPr>
          <w:rFonts w:ascii="Times New Roman" w:hAnsi="Times New Roman"/>
          <w:sz w:val="28"/>
          <w:szCs w:val="28"/>
        </w:rPr>
      </w:pPr>
      <w:r w:rsidRPr="00734E16">
        <w:rPr>
          <w:rStyle w:val="ar1"/>
          <w:rFonts w:ascii="Times New Roman" w:hAnsi="Times New Roman"/>
          <w:color w:val="auto"/>
          <w:sz w:val="28"/>
          <w:szCs w:val="28"/>
        </w:rPr>
        <w:t>Art. 41</w:t>
      </w:r>
    </w:p>
    <w:bookmarkStart w:id="25" w:name="do|caV|si2|ss1|ar41|al1"/>
    <w:p w:rsidR="001B7648" w:rsidRPr="00734E16" w:rsidRDefault="001B7648" w:rsidP="00F957D9">
      <w:pPr>
        <w:ind w:left="-142"/>
        <w:jc w:val="both"/>
        <w:rPr>
          <w:rFonts w:ascii="Times New Roman" w:hAnsi="Times New Roman"/>
          <w:sz w:val="28"/>
          <w:szCs w:val="28"/>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25"/>
      <w:r w:rsidRPr="00734E16">
        <w:rPr>
          <w:rStyle w:val="al1"/>
          <w:rFonts w:ascii="Times New Roman" w:hAnsi="Times New Roman"/>
          <w:color w:val="auto"/>
          <w:sz w:val="28"/>
          <w:szCs w:val="28"/>
        </w:rPr>
        <w:t>(1)</w:t>
      </w:r>
      <w:r w:rsidRPr="00734E16">
        <w:rPr>
          <w:rStyle w:val="tal1"/>
          <w:rFonts w:ascii="Times New Roman" w:hAnsi="Times New Roman"/>
          <w:sz w:val="28"/>
          <w:szCs w:val="28"/>
        </w:rPr>
        <w:t>Vehiculele şi animalele, atunci când circulă pe drumurile publice pe care le este permis accesul, trebuie conduse pe partea din dreapta a drumului public, în sensul de circulaţie, cât mai aproape de marginea părţii carosabile, cu respectarea semnificaţiei semnalizării rutiere şi a regulilor de circulaţie.</w:t>
      </w:r>
    </w:p>
    <w:bookmarkStart w:id="26" w:name="do|caV|si2|ss1|ar41|al2"/>
    <w:p w:rsidR="001B7648" w:rsidRPr="00734E16" w:rsidRDefault="001B7648" w:rsidP="00F957D9">
      <w:pPr>
        <w:ind w:left="-142"/>
        <w:jc w:val="both"/>
        <w:rPr>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26"/>
      <w:r w:rsidRPr="00734E16">
        <w:rPr>
          <w:rStyle w:val="al1"/>
          <w:rFonts w:ascii="Times New Roman" w:hAnsi="Times New Roman"/>
          <w:color w:val="auto"/>
          <w:sz w:val="28"/>
          <w:szCs w:val="28"/>
        </w:rPr>
        <w:t>(2)</w:t>
      </w:r>
      <w:r w:rsidRPr="00734E16">
        <w:rPr>
          <w:rStyle w:val="tal1"/>
          <w:rFonts w:ascii="Times New Roman" w:hAnsi="Times New Roman"/>
          <w:sz w:val="28"/>
          <w:szCs w:val="28"/>
        </w:rPr>
        <w:t xml:space="preserve">Numerotarea benzilor de circulaţie pe fiecare sens se efectuează în ordine crescătoare de la marginea din partea dreaptă a drumului către axa acestuia. </w:t>
      </w:r>
      <w:r w:rsidRPr="00734E16">
        <w:rPr>
          <w:rStyle w:val="tal1"/>
          <w:rFonts w:ascii="Times New Roman" w:hAnsi="Times New Roman"/>
          <w:sz w:val="28"/>
          <w:szCs w:val="28"/>
          <w:lang w:val="pt-BR"/>
        </w:rPr>
        <w:t>În cazul autostrăzilor, banda de urgenţă nu intră în numerotarea benzilor de circulaţie.</w:t>
      </w:r>
    </w:p>
    <w:p w:rsidR="001B7648" w:rsidRPr="008213D6" w:rsidRDefault="001B7648" w:rsidP="00F957D9">
      <w:pPr>
        <w:ind w:left="-142"/>
        <w:jc w:val="both"/>
        <w:rPr>
          <w:rFonts w:ascii="Times New Roman" w:hAnsi="Times New Roman"/>
          <w:b/>
          <w:color w:val="FF0000"/>
          <w:sz w:val="28"/>
          <w:szCs w:val="28"/>
        </w:rPr>
      </w:pPr>
      <w:r w:rsidRPr="008213D6">
        <w:rPr>
          <w:rFonts w:ascii="Times New Roman" w:hAnsi="Times New Roman"/>
          <w:b/>
          <w:color w:val="FF0000"/>
          <w:sz w:val="28"/>
          <w:szCs w:val="28"/>
        </w:rPr>
        <w:t xml:space="preserve">(3) Dacă </w:t>
      </w:r>
      <w:proofErr w:type="gramStart"/>
      <w:r w:rsidRPr="008213D6">
        <w:rPr>
          <w:rFonts w:ascii="Times New Roman" w:hAnsi="Times New Roman"/>
          <w:b/>
          <w:color w:val="FF0000"/>
          <w:sz w:val="28"/>
          <w:szCs w:val="28"/>
        </w:rPr>
        <w:t>un</w:t>
      </w:r>
      <w:proofErr w:type="gramEnd"/>
      <w:r w:rsidRPr="008213D6">
        <w:rPr>
          <w:rFonts w:ascii="Times New Roman" w:hAnsi="Times New Roman"/>
          <w:b/>
          <w:color w:val="FF0000"/>
          <w:sz w:val="28"/>
          <w:szCs w:val="28"/>
        </w:rPr>
        <w:t xml:space="preserve"> drum este prevăzut cu o pistă pentru biciclete, bicicletele și trotinetele electrice vor fi conduse </w:t>
      </w:r>
      <w:r w:rsidRPr="008213D6">
        <w:rPr>
          <w:rFonts w:ascii="Times New Roman" w:hAnsi="Times New Roman"/>
          <w:b/>
          <w:color w:val="FF0000"/>
          <w:sz w:val="28"/>
          <w:szCs w:val="28"/>
          <w:u w:val="single"/>
        </w:rPr>
        <w:t>numai pe pista respectivă</w:t>
      </w:r>
      <w:r w:rsidRPr="008213D6">
        <w:rPr>
          <w:rFonts w:ascii="Times New Roman" w:hAnsi="Times New Roman"/>
          <w:b/>
          <w:color w:val="FF0000"/>
          <w:sz w:val="28"/>
          <w:szCs w:val="28"/>
        </w:rPr>
        <w:t xml:space="preserve">. În lipsa acestei piste, circulația trotinetelor electrice </w:t>
      </w:r>
      <w:proofErr w:type="gramStart"/>
      <w:r w:rsidRPr="008213D6">
        <w:rPr>
          <w:rFonts w:ascii="Times New Roman" w:hAnsi="Times New Roman"/>
          <w:b/>
          <w:color w:val="FF0000"/>
          <w:sz w:val="28"/>
          <w:szCs w:val="28"/>
        </w:rPr>
        <w:t>este</w:t>
      </w:r>
      <w:proofErr w:type="gramEnd"/>
      <w:r w:rsidRPr="008213D6">
        <w:rPr>
          <w:rFonts w:ascii="Times New Roman" w:hAnsi="Times New Roman"/>
          <w:b/>
          <w:color w:val="FF0000"/>
          <w:sz w:val="28"/>
          <w:szCs w:val="28"/>
        </w:rPr>
        <w:t xml:space="preserve"> permisă numai pe sectoarele de drum unde viteza maximă admisă pentru circulația vehiculelor </w:t>
      </w:r>
      <w:r w:rsidRPr="008213D6">
        <w:rPr>
          <w:rFonts w:ascii="Times New Roman" w:hAnsi="Times New Roman"/>
          <w:b/>
          <w:color w:val="FF0000"/>
          <w:sz w:val="28"/>
          <w:szCs w:val="28"/>
          <w:u w:val="single"/>
        </w:rPr>
        <w:t>este de 50 km/h.</w:t>
      </w:r>
    </w:p>
    <w:p w:rsidR="001B7648" w:rsidRPr="00734E16" w:rsidRDefault="001B7648" w:rsidP="00F957D9">
      <w:pPr>
        <w:ind w:left="-142"/>
        <w:jc w:val="both"/>
        <w:rPr>
          <w:rFonts w:ascii="Times New Roman" w:hAnsi="Times New Roman"/>
          <w:sz w:val="28"/>
          <w:szCs w:val="28"/>
          <w:lang w:val="pt-BR"/>
        </w:rPr>
      </w:pPr>
    </w:p>
    <w:p w:rsidR="001B7648" w:rsidRPr="00734E16" w:rsidRDefault="001B7648" w:rsidP="00F957D9">
      <w:pPr>
        <w:ind w:left="-142"/>
        <w:jc w:val="both"/>
        <w:rPr>
          <w:rStyle w:val="tss1"/>
          <w:rFonts w:ascii="Times New Roman" w:hAnsi="Times New Roman"/>
          <w:sz w:val="28"/>
          <w:szCs w:val="28"/>
          <w:lang w:val="pt-BR"/>
        </w:rPr>
      </w:pPr>
      <w:r w:rsidRPr="00734E16">
        <w:rPr>
          <w:rStyle w:val="ss1"/>
          <w:rFonts w:ascii="Times New Roman" w:hAnsi="Times New Roman"/>
          <w:sz w:val="28"/>
          <w:szCs w:val="28"/>
          <w:lang w:val="pt-BR"/>
        </w:rPr>
        <w:t>SUBSECŢIUNEA 3:</w:t>
      </w:r>
      <w:r w:rsidRPr="00734E16">
        <w:rPr>
          <w:rFonts w:ascii="Times New Roman" w:hAnsi="Times New Roman"/>
          <w:sz w:val="28"/>
          <w:szCs w:val="28"/>
          <w:lang w:val="pt-BR"/>
        </w:rPr>
        <w:t xml:space="preserve"> </w:t>
      </w:r>
      <w:r w:rsidRPr="00734E16">
        <w:rPr>
          <w:rStyle w:val="tss1"/>
          <w:rFonts w:ascii="Times New Roman" w:hAnsi="Times New Roman"/>
          <w:sz w:val="28"/>
          <w:szCs w:val="28"/>
          <w:lang w:val="pt-BR"/>
        </w:rPr>
        <w:t>DEPĂȘIREA</w:t>
      </w:r>
    </w:p>
    <w:p w:rsidR="001B7648" w:rsidRPr="00734E16" w:rsidRDefault="001B7648" w:rsidP="00F957D9">
      <w:pPr>
        <w:ind w:left="-142"/>
        <w:jc w:val="both"/>
        <w:rPr>
          <w:rFonts w:ascii="Times New Roman" w:hAnsi="Times New Roman"/>
          <w:sz w:val="28"/>
          <w:szCs w:val="28"/>
          <w:lang w:val="pt-BR"/>
        </w:rPr>
      </w:pPr>
    </w:p>
    <w:p w:rsidR="001B7648" w:rsidRPr="008213D6" w:rsidRDefault="001B7648" w:rsidP="00F957D9">
      <w:pPr>
        <w:ind w:left="-142"/>
        <w:jc w:val="both"/>
        <w:rPr>
          <w:rFonts w:ascii="Times New Roman" w:hAnsi="Times New Roman"/>
          <w:sz w:val="28"/>
          <w:szCs w:val="28"/>
          <w:lang w:val="pt-BR"/>
        </w:rPr>
      </w:pPr>
      <w:r w:rsidRPr="008213D6">
        <w:rPr>
          <w:rStyle w:val="ar1"/>
          <w:rFonts w:ascii="Times New Roman" w:hAnsi="Times New Roman"/>
          <w:color w:val="auto"/>
          <w:sz w:val="28"/>
          <w:szCs w:val="28"/>
          <w:lang w:val="pt-BR"/>
        </w:rPr>
        <w:t>Art. 45</w:t>
      </w:r>
    </w:p>
    <w:bookmarkStart w:id="27" w:name="do|caV|si2|ss3|ar45|al1"/>
    <w:p w:rsidR="001B7648" w:rsidRPr="008213D6" w:rsidRDefault="001B7648" w:rsidP="00F957D9">
      <w:pPr>
        <w:ind w:left="-142"/>
        <w:jc w:val="both"/>
        <w:rPr>
          <w:rFonts w:ascii="Times New Roman" w:hAnsi="Times New Roman"/>
          <w:sz w:val="28"/>
          <w:szCs w:val="28"/>
          <w:lang w:val="pt-BR"/>
        </w:rPr>
      </w:pPr>
      <w:r w:rsidRPr="008213D6">
        <w:rPr>
          <w:rFonts w:ascii="Times New Roman" w:hAnsi="Times New Roman"/>
          <w:sz w:val="28"/>
          <w:szCs w:val="28"/>
        </w:rPr>
        <w:fldChar w:fldCharType="begin"/>
      </w:r>
      <w:r w:rsidRPr="008213D6">
        <w:rPr>
          <w:rFonts w:ascii="Times New Roman" w:hAnsi="Times New Roman"/>
          <w:sz w:val="28"/>
          <w:szCs w:val="28"/>
        </w:rPr>
        <w:instrText>HYPERLINK "C:\\Users\\Andru\\Documents and Settings\\Catrinel\\Sintact 2.0\\cache\\Legislatie\\temp\\00095138.HTML" \l "#"</w:instrText>
      </w:r>
      <w:r w:rsidRPr="008213D6">
        <w:rPr>
          <w:rFonts w:ascii="Times New Roman" w:hAnsi="Times New Roman"/>
          <w:sz w:val="28"/>
          <w:szCs w:val="28"/>
        </w:rPr>
        <w:fldChar w:fldCharType="end"/>
      </w:r>
      <w:bookmarkEnd w:id="27"/>
      <w:r w:rsidRPr="008213D6">
        <w:rPr>
          <w:rStyle w:val="al1"/>
          <w:rFonts w:ascii="Times New Roman" w:hAnsi="Times New Roman"/>
          <w:color w:val="auto"/>
          <w:sz w:val="28"/>
          <w:szCs w:val="28"/>
          <w:lang w:val="pt-BR"/>
        </w:rPr>
        <w:t>(1)</w:t>
      </w:r>
      <w:r w:rsidRPr="008213D6">
        <w:rPr>
          <w:rStyle w:val="tal1"/>
          <w:rFonts w:ascii="Times New Roman" w:hAnsi="Times New Roman"/>
          <w:sz w:val="28"/>
          <w:szCs w:val="28"/>
          <w:lang w:val="pt-BR"/>
        </w:rPr>
        <w:t>Depăşirea este manevra prin care un vehicul trece înaintea altui vehicul ori pe lângă un obstacol, aflat pe acelaşi sens de circulaţie, prin schimbarea direcţiei de mers şi ieşirea de pe banda de circulaţie sau din şirul de vehicule în care s-a aflat iniţial.</w:t>
      </w:r>
    </w:p>
    <w:bookmarkStart w:id="28" w:name="do|caV|si2|ss3|ar45|al2"/>
    <w:p w:rsidR="001B7648" w:rsidRPr="00734E16" w:rsidRDefault="001B7648" w:rsidP="00F957D9">
      <w:pPr>
        <w:ind w:left="-142"/>
        <w:jc w:val="both"/>
        <w:rPr>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lang w:val="pt-BR"/>
        </w:rPr>
        <w:instrText>HYPERLINK "C:\\Users\\Andru\\Documents and Settings\\Catrinel\\Sintact 2.0\\cache\\Legislatie\\temp\\00095138.HTML" \l "#"</w:instrText>
      </w:r>
      <w:r w:rsidRPr="00734E16">
        <w:rPr>
          <w:rFonts w:ascii="Times New Roman" w:hAnsi="Times New Roman"/>
          <w:sz w:val="28"/>
          <w:szCs w:val="28"/>
        </w:rPr>
        <w:fldChar w:fldCharType="end"/>
      </w:r>
      <w:bookmarkEnd w:id="28"/>
      <w:r w:rsidRPr="00734E16">
        <w:rPr>
          <w:rStyle w:val="al1"/>
          <w:rFonts w:ascii="Times New Roman" w:hAnsi="Times New Roman"/>
          <w:color w:val="auto"/>
          <w:sz w:val="28"/>
          <w:szCs w:val="28"/>
          <w:lang w:val="pt-BR"/>
        </w:rPr>
        <w:t>(2)</w:t>
      </w:r>
      <w:r w:rsidRPr="00734E16">
        <w:rPr>
          <w:rStyle w:val="tal1"/>
          <w:rFonts w:ascii="Times New Roman" w:hAnsi="Times New Roman"/>
          <w:sz w:val="28"/>
          <w:szCs w:val="28"/>
          <w:lang w:val="pt-BR"/>
        </w:rPr>
        <w:t>Conducătorul vehiculului care se angajează în depăşire trebuie să se asigure că vehiculul care circulă în faţa sau în spatele lui nu a iniţiat o asemenea manevră.</w:t>
      </w:r>
    </w:p>
    <w:bookmarkStart w:id="29" w:name="do|caV|si2|ss3|ar45|al3"/>
    <w:p w:rsidR="001B7648" w:rsidRPr="00734E16" w:rsidRDefault="001B7648" w:rsidP="00F957D9">
      <w:pPr>
        <w:ind w:left="-142"/>
        <w:jc w:val="both"/>
        <w:rPr>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29"/>
      <w:r w:rsidRPr="00734E16">
        <w:rPr>
          <w:rStyle w:val="al1"/>
          <w:rFonts w:ascii="Times New Roman" w:hAnsi="Times New Roman"/>
          <w:color w:val="auto"/>
          <w:sz w:val="28"/>
          <w:szCs w:val="28"/>
          <w:lang w:val="pt-BR"/>
        </w:rPr>
        <w:t>(3)</w:t>
      </w:r>
      <w:r w:rsidRPr="00734E16">
        <w:rPr>
          <w:rStyle w:val="tal1"/>
          <w:rFonts w:ascii="Times New Roman" w:hAnsi="Times New Roman"/>
          <w:sz w:val="28"/>
          <w:szCs w:val="28"/>
          <w:lang w:val="pt-BR"/>
        </w:rPr>
        <w:t>Atunci când prin manevra de depăşire se trece peste axa care separă sensurile de circulaţie, conducătorii de vehicule trebuie să se asigure că din sens opus nu se apropie un vehicul şi că dispun de spaţiu suficient pentru a reintra pe banda iniţială, unde au obligaţia să revină după efectuarea manevrei de depăşire.</w:t>
      </w:r>
    </w:p>
    <w:bookmarkStart w:id="30" w:name="do|caV|si2|ss3|ar45|al4"/>
    <w:p w:rsidR="001B7648" w:rsidRPr="00734E16" w:rsidRDefault="001B7648" w:rsidP="00F957D9">
      <w:pPr>
        <w:ind w:left="-142"/>
        <w:jc w:val="both"/>
        <w:rPr>
          <w:rFonts w:ascii="Times New Roman" w:hAnsi="Times New Roman"/>
          <w:sz w:val="28"/>
          <w:szCs w:val="28"/>
          <w:lang w:val="pt-BR"/>
        </w:rPr>
      </w:pPr>
      <w:r w:rsidRPr="00734E16">
        <w:rPr>
          <w:rFonts w:ascii="Times New Roman" w:hAnsi="Times New Roman"/>
          <w:b/>
          <w:sz w:val="28"/>
          <w:szCs w:val="28"/>
        </w:rPr>
        <w:fldChar w:fldCharType="begin"/>
      </w:r>
      <w:r w:rsidRPr="00734E16">
        <w:rPr>
          <w:rFonts w:ascii="Times New Roman" w:hAnsi="Times New Roman"/>
          <w:b/>
          <w:sz w:val="28"/>
          <w:szCs w:val="28"/>
        </w:rPr>
        <w:instrText>HYPERLINK "C:\\Users\\Andru\\Documents and Settings\\Catrinel\\Sintact 2.0\\cache\\Legislatie\\temp\\00095138.HTML" \l "#"</w:instrText>
      </w:r>
      <w:r w:rsidRPr="00734E16">
        <w:rPr>
          <w:rFonts w:ascii="Times New Roman" w:hAnsi="Times New Roman"/>
          <w:b/>
          <w:sz w:val="28"/>
          <w:szCs w:val="28"/>
        </w:rPr>
        <w:fldChar w:fldCharType="end"/>
      </w:r>
      <w:bookmarkEnd w:id="30"/>
      <w:r w:rsidRPr="00734E16">
        <w:rPr>
          <w:rStyle w:val="al1"/>
          <w:rFonts w:ascii="Times New Roman" w:hAnsi="Times New Roman"/>
          <w:b w:val="0"/>
          <w:color w:val="auto"/>
          <w:sz w:val="28"/>
          <w:szCs w:val="28"/>
          <w:lang w:val="pt-BR"/>
        </w:rPr>
        <w:t>(4)</w:t>
      </w:r>
      <w:r w:rsidRPr="00734E16">
        <w:rPr>
          <w:rStyle w:val="tal1"/>
          <w:rFonts w:ascii="Times New Roman" w:hAnsi="Times New Roman"/>
          <w:sz w:val="28"/>
          <w:szCs w:val="28"/>
          <w:lang w:val="pt-BR"/>
        </w:rPr>
        <w:t>Nu constituie depăşire, în sensul alin. (1), situaţia în care un vehicul circulă mai repede pe una dintre benzi decât vehiculele care circulă pe altă bandă în acelaşi sens de circulaţie.</w:t>
      </w:r>
    </w:p>
    <w:bookmarkStart w:id="31" w:name="do|caV|si2|ss3|ar45|al5"/>
    <w:p w:rsidR="001B7648" w:rsidRPr="00734E16" w:rsidRDefault="001B7648" w:rsidP="00F957D9">
      <w:pPr>
        <w:ind w:left="-142"/>
        <w:jc w:val="both"/>
        <w:rPr>
          <w:rFonts w:ascii="Times New Roman" w:hAnsi="Times New Roman"/>
          <w:sz w:val="28"/>
          <w:szCs w:val="28"/>
          <w:lang w:val="pt-BR"/>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31"/>
      <w:r w:rsidRPr="00734E16">
        <w:rPr>
          <w:rStyle w:val="al1"/>
          <w:rFonts w:ascii="Times New Roman" w:hAnsi="Times New Roman"/>
          <w:color w:val="auto"/>
          <w:sz w:val="28"/>
          <w:szCs w:val="28"/>
          <w:lang w:val="pt-BR"/>
        </w:rPr>
        <w:t>(5)</w:t>
      </w:r>
      <w:r w:rsidRPr="00734E16">
        <w:rPr>
          <w:rStyle w:val="tal1"/>
          <w:rFonts w:ascii="Times New Roman" w:hAnsi="Times New Roman"/>
          <w:sz w:val="28"/>
          <w:szCs w:val="28"/>
          <w:lang w:val="pt-BR"/>
        </w:rPr>
        <w:t>Depăşirea se efectuează numai pe partea stângă a vehiculului depăşit. Tramvaiul sau vehiculul al cărui conducător a semnalizat intenţia şi s-a încadrat corespunzător părăsirii sensului de mers spre stânga se depăşeşte prin partea dreaptă.</w:t>
      </w:r>
    </w:p>
    <w:bookmarkStart w:id="32" w:name="do|caV|si2|ss3|ar45|al6"/>
    <w:p w:rsidR="001B7648" w:rsidRDefault="001B7648" w:rsidP="00F957D9">
      <w:pPr>
        <w:ind w:left="-142"/>
        <w:jc w:val="both"/>
        <w:rPr>
          <w:rStyle w:val="tal1"/>
          <w:rFonts w:ascii="Times New Roman" w:hAnsi="Times New Roman"/>
          <w:sz w:val="28"/>
          <w:szCs w:val="28"/>
          <w:lang w:val="pt-BR"/>
        </w:rPr>
      </w:pPr>
      <w:r w:rsidRPr="00734E16">
        <w:rPr>
          <w:rFonts w:ascii="Times New Roman" w:hAnsi="Times New Roman"/>
          <w:sz w:val="28"/>
          <w:szCs w:val="28"/>
        </w:rPr>
        <w:lastRenderedPageBreak/>
        <w:fldChar w:fldCharType="begin"/>
      </w:r>
      <w:r w:rsidRPr="00734E16">
        <w:rPr>
          <w:rFonts w:ascii="Times New Roman" w:hAnsi="Times New Roman"/>
          <w:sz w:val="28"/>
          <w:szCs w:val="28"/>
          <w:lang w:val="pt-BR"/>
        </w:rPr>
        <w:instrText>HYPERLINK "C:\\Users\\Andru\\Documents and Settings\\Catrinel\\Sintact 2.0\\cache\\Legislatie\\temp\\00095138.HTML" \l "#"</w:instrText>
      </w:r>
      <w:r w:rsidRPr="00734E16">
        <w:rPr>
          <w:rFonts w:ascii="Times New Roman" w:hAnsi="Times New Roman"/>
          <w:sz w:val="28"/>
          <w:szCs w:val="28"/>
        </w:rPr>
        <w:fldChar w:fldCharType="end"/>
      </w:r>
      <w:bookmarkEnd w:id="32"/>
      <w:r w:rsidRPr="00734E16">
        <w:rPr>
          <w:rStyle w:val="al1"/>
          <w:rFonts w:ascii="Times New Roman" w:hAnsi="Times New Roman"/>
          <w:color w:val="auto"/>
          <w:sz w:val="28"/>
          <w:szCs w:val="28"/>
          <w:lang w:val="pt-BR"/>
        </w:rPr>
        <w:t>(6)</w:t>
      </w:r>
      <w:r w:rsidRPr="00734E16">
        <w:rPr>
          <w:rStyle w:val="tal1"/>
          <w:rFonts w:ascii="Times New Roman" w:hAnsi="Times New Roman"/>
          <w:sz w:val="28"/>
          <w:szCs w:val="28"/>
          <w:lang w:val="pt-BR"/>
        </w:rPr>
        <w:t>Tramvaiul aflat în mers poate fi depăşit şi pe partea stângă atunci când drumul este cu sens unic sau când între şina din dreapta şi marginea trotuarului nu există spaţiu suficient.</w:t>
      </w:r>
    </w:p>
    <w:p w:rsidR="00951C02" w:rsidRPr="00734E16" w:rsidRDefault="00951C02" w:rsidP="00F957D9">
      <w:pPr>
        <w:ind w:left="-142"/>
        <w:jc w:val="both"/>
        <w:rPr>
          <w:rFonts w:ascii="Times New Roman" w:hAnsi="Times New Roman"/>
          <w:sz w:val="28"/>
          <w:szCs w:val="28"/>
          <w:lang w:val="pt-BR"/>
        </w:rPr>
      </w:pPr>
    </w:p>
    <w:p w:rsidR="001B7648" w:rsidRPr="00734E16" w:rsidRDefault="001B7648" w:rsidP="00F957D9">
      <w:pPr>
        <w:ind w:left="-142"/>
        <w:jc w:val="both"/>
        <w:rPr>
          <w:rFonts w:ascii="Times New Roman" w:hAnsi="Times New Roman"/>
          <w:sz w:val="28"/>
          <w:szCs w:val="28"/>
          <w:lang w:val="pt-BR"/>
        </w:rPr>
      </w:pPr>
    </w:p>
    <w:p w:rsidR="001B7648" w:rsidRDefault="001B7648" w:rsidP="00F957D9">
      <w:pPr>
        <w:ind w:left="-142"/>
        <w:jc w:val="both"/>
        <w:rPr>
          <w:rStyle w:val="tss1"/>
          <w:rFonts w:ascii="Times New Roman" w:hAnsi="Times New Roman"/>
          <w:sz w:val="28"/>
          <w:szCs w:val="28"/>
          <w:lang w:val="pt-BR"/>
        </w:rPr>
      </w:pPr>
      <w:r w:rsidRPr="00734E16">
        <w:rPr>
          <w:rStyle w:val="ss1"/>
          <w:rFonts w:ascii="Times New Roman" w:hAnsi="Times New Roman"/>
          <w:sz w:val="28"/>
          <w:szCs w:val="28"/>
          <w:lang w:val="pt-BR"/>
        </w:rPr>
        <w:t>SUBSECŢIUNEA 6:</w:t>
      </w:r>
      <w:r w:rsidRPr="00734E16">
        <w:rPr>
          <w:rFonts w:ascii="Times New Roman" w:hAnsi="Times New Roman"/>
          <w:sz w:val="28"/>
          <w:szCs w:val="28"/>
          <w:lang w:val="pt-BR"/>
        </w:rPr>
        <w:t xml:space="preserve"> </w:t>
      </w:r>
      <w:r w:rsidRPr="00734E16">
        <w:rPr>
          <w:rStyle w:val="tss1"/>
          <w:rFonts w:ascii="Times New Roman" w:hAnsi="Times New Roman"/>
          <w:sz w:val="28"/>
          <w:szCs w:val="28"/>
          <w:lang w:val="pt-BR"/>
        </w:rPr>
        <w:t>Reguli referitoare la manevre</w:t>
      </w:r>
    </w:p>
    <w:p w:rsidR="008213D6" w:rsidRPr="00734E16" w:rsidRDefault="008213D6" w:rsidP="00F957D9">
      <w:pPr>
        <w:ind w:left="-142"/>
        <w:jc w:val="both"/>
        <w:rPr>
          <w:rFonts w:ascii="Times New Roman" w:hAnsi="Times New Roman"/>
          <w:sz w:val="28"/>
          <w:szCs w:val="28"/>
          <w:lang w:val="pt-BR"/>
        </w:rPr>
      </w:pPr>
    </w:p>
    <w:p w:rsidR="001B7648" w:rsidRPr="008213D6" w:rsidRDefault="001B7648" w:rsidP="00F957D9">
      <w:pPr>
        <w:ind w:left="-142"/>
        <w:jc w:val="both"/>
        <w:rPr>
          <w:rFonts w:ascii="Times New Roman" w:hAnsi="Times New Roman"/>
          <w:b/>
          <w:color w:val="FF0000"/>
          <w:sz w:val="28"/>
          <w:szCs w:val="28"/>
          <w:lang w:val="pt-BR"/>
        </w:rPr>
      </w:pPr>
      <w:r w:rsidRPr="008213D6">
        <w:rPr>
          <w:rStyle w:val="ar1"/>
          <w:rFonts w:ascii="Times New Roman" w:hAnsi="Times New Roman"/>
          <w:color w:val="FF0000"/>
          <w:sz w:val="28"/>
          <w:szCs w:val="28"/>
          <w:lang w:val="pt-BR"/>
        </w:rPr>
        <w:t>Art. 54</w:t>
      </w:r>
    </w:p>
    <w:bookmarkStart w:id="33" w:name="do|caV|si2|ss6|ar54|al1"/>
    <w:p w:rsidR="001B7648" w:rsidRPr="008213D6" w:rsidRDefault="001B7648" w:rsidP="00F957D9">
      <w:pPr>
        <w:ind w:left="-142"/>
        <w:jc w:val="both"/>
        <w:rPr>
          <w:rFonts w:ascii="Times New Roman" w:hAnsi="Times New Roman"/>
          <w:b/>
          <w:color w:val="FF0000"/>
          <w:sz w:val="28"/>
          <w:szCs w:val="28"/>
          <w:lang w:val="pt-BR"/>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33"/>
      <w:r w:rsidRPr="008213D6">
        <w:rPr>
          <w:rStyle w:val="al1"/>
          <w:rFonts w:ascii="Times New Roman" w:hAnsi="Times New Roman"/>
          <w:color w:val="FF0000"/>
          <w:sz w:val="28"/>
          <w:szCs w:val="28"/>
          <w:lang w:val="pt-BR"/>
        </w:rPr>
        <w:t>(1)</w:t>
      </w:r>
      <w:r w:rsidR="00AA1078">
        <w:rPr>
          <w:rStyle w:val="al1"/>
          <w:rFonts w:ascii="Times New Roman" w:hAnsi="Times New Roman"/>
          <w:color w:val="FF0000"/>
          <w:sz w:val="28"/>
          <w:szCs w:val="28"/>
          <w:lang w:val="pt-BR"/>
        </w:rPr>
        <w:t xml:space="preserve"> </w:t>
      </w:r>
      <w:r w:rsidRPr="008213D6">
        <w:rPr>
          <w:rStyle w:val="tal1"/>
          <w:rFonts w:ascii="Times New Roman" w:hAnsi="Times New Roman"/>
          <w:b/>
          <w:color w:val="FF0000"/>
          <w:sz w:val="28"/>
          <w:szCs w:val="28"/>
          <w:lang w:val="pt-BR"/>
        </w:rPr>
        <w:t>Conducătorul de vehicul care execută o manevră de schimbare a direcţiei de mers, de ieşire dintr-un rând de vehicule staţionate sau de intrare într-un asemenea rând, de trecere pe o altă bandă de circulaţie sau de virare spre dreapta ori spre stânga sau care urmează să efectueze o întoarcere ori să meargă cu spatele este obligat să semnalizeze din timp şi să se asigure că o poate face fără să perturbe circulaţia sau să pună în pericol siguranţa celorlalţi participanţi la trafic.</w:t>
      </w:r>
    </w:p>
    <w:bookmarkStart w:id="34" w:name="do|caV|si2|ss6|ar54|al2"/>
    <w:p w:rsidR="001B7648" w:rsidRPr="008213D6" w:rsidRDefault="001B7648" w:rsidP="00F957D9">
      <w:pPr>
        <w:ind w:left="-142"/>
        <w:jc w:val="both"/>
        <w:rPr>
          <w:rStyle w:val="tal1"/>
          <w:rFonts w:ascii="Times New Roman" w:hAnsi="Times New Roman"/>
          <w:b/>
          <w:color w:val="FF0000"/>
          <w:sz w:val="28"/>
          <w:szCs w:val="28"/>
          <w:lang w:val="pt-BR"/>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34"/>
      <w:r w:rsidRPr="008213D6">
        <w:rPr>
          <w:rStyle w:val="al1"/>
          <w:rFonts w:ascii="Times New Roman" w:hAnsi="Times New Roman"/>
          <w:color w:val="FF0000"/>
          <w:sz w:val="28"/>
          <w:szCs w:val="28"/>
          <w:lang w:val="pt-BR"/>
        </w:rPr>
        <w:t>(2)</w:t>
      </w:r>
      <w:r w:rsidR="00AA1078">
        <w:rPr>
          <w:rStyle w:val="al1"/>
          <w:rFonts w:ascii="Times New Roman" w:hAnsi="Times New Roman"/>
          <w:color w:val="FF0000"/>
          <w:sz w:val="28"/>
          <w:szCs w:val="28"/>
          <w:lang w:val="pt-BR"/>
        </w:rPr>
        <w:t xml:space="preserve"> </w:t>
      </w:r>
      <w:r w:rsidRPr="008213D6">
        <w:rPr>
          <w:rStyle w:val="tal1"/>
          <w:rFonts w:ascii="Times New Roman" w:hAnsi="Times New Roman"/>
          <w:b/>
          <w:color w:val="FF0000"/>
          <w:sz w:val="28"/>
          <w:szCs w:val="28"/>
          <w:lang w:val="pt-BR"/>
        </w:rPr>
        <w:t>Semnalizarea schimbării direcţiei de mers trebuie să fie menţinută pe întreaga durată a manevrei.</w:t>
      </w:r>
    </w:p>
    <w:p w:rsidR="008213D6" w:rsidRPr="00734E16" w:rsidRDefault="008213D6" w:rsidP="00BF18D6">
      <w:pPr>
        <w:jc w:val="both"/>
        <w:rPr>
          <w:rFonts w:ascii="Times New Roman" w:hAnsi="Times New Roman"/>
          <w:sz w:val="28"/>
          <w:szCs w:val="28"/>
          <w:lang w:val="pt-BR"/>
        </w:rPr>
      </w:pPr>
    </w:p>
    <w:p w:rsidR="001B7648" w:rsidRPr="00734E16" w:rsidRDefault="001B7648" w:rsidP="00F957D9">
      <w:pPr>
        <w:ind w:left="-142"/>
        <w:jc w:val="both"/>
        <w:rPr>
          <w:rStyle w:val="tss1"/>
          <w:rFonts w:ascii="Times New Roman" w:hAnsi="Times New Roman"/>
          <w:sz w:val="28"/>
          <w:szCs w:val="28"/>
          <w:lang w:val="pt-BR"/>
        </w:rPr>
      </w:pPr>
      <w:r w:rsidRPr="00734E16">
        <w:rPr>
          <w:rStyle w:val="ss1"/>
          <w:rFonts w:ascii="Times New Roman" w:hAnsi="Times New Roman"/>
          <w:sz w:val="28"/>
          <w:szCs w:val="28"/>
          <w:lang w:val="pt-BR"/>
        </w:rPr>
        <w:t>SUBSECŢIUNEA 7:</w:t>
      </w:r>
      <w:r w:rsidRPr="00734E16">
        <w:rPr>
          <w:rFonts w:ascii="Times New Roman" w:hAnsi="Times New Roman"/>
          <w:sz w:val="28"/>
          <w:szCs w:val="28"/>
          <w:lang w:val="pt-BR"/>
        </w:rPr>
        <w:t xml:space="preserve"> </w:t>
      </w:r>
      <w:r w:rsidRPr="00734E16">
        <w:rPr>
          <w:rStyle w:val="tss1"/>
          <w:rFonts w:ascii="Times New Roman" w:hAnsi="Times New Roman"/>
          <w:sz w:val="28"/>
          <w:szCs w:val="28"/>
          <w:lang w:val="pt-BR"/>
        </w:rPr>
        <w:t>Intersecţii şi obligaţia de a ceda trecerea</w:t>
      </w:r>
    </w:p>
    <w:p w:rsidR="001B7648" w:rsidRPr="00734E16" w:rsidRDefault="001B7648" w:rsidP="00F957D9">
      <w:pPr>
        <w:ind w:left="-142"/>
        <w:jc w:val="both"/>
        <w:rPr>
          <w:rFonts w:ascii="Times New Roman" w:hAnsi="Times New Roman"/>
          <w:sz w:val="28"/>
          <w:szCs w:val="28"/>
          <w:lang w:val="pt-BR"/>
        </w:rPr>
      </w:pPr>
    </w:p>
    <w:p w:rsidR="001B7648" w:rsidRPr="00AA1078" w:rsidRDefault="001B7648" w:rsidP="00F957D9">
      <w:pPr>
        <w:ind w:left="-142"/>
        <w:jc w:val="both"/>
        <w:rPr>
          <w:rFonts w:ascii="Times New Roman" w:hAnsi="Times New Roman"/>
          <w:b/>
          <w:sz w:val="28"/>
          <w:szCs w:val="28"/>
          <w:lang w:val="pt-BR"/>
        </w:rPr>
      </w:pPr>
      <w:r w:rsidRPr="00AA1078">
        <w:rPr>
          <w:rStyle w:val="ar1"/>
          <w:rFonts w:ascii="Times New Roman" w:hAnsi="Times New Roman"/>
          <w:color w:val="auto"/>
          <w:sz w:val="28"/>
          <w:szCs w:val="28"/>
          <w:lang w:val="pt-BR"/>
        </w:rPr>
        <w:t>Art. 55</w:t>
      </w:r>
    </w:p>
    <w:bookmarkStart w:id="35" w:name="do|caV|si2|ss7|ar55|pa1"/>
    <w:p w:rsidR="001B7648" w:rsidRPr="008213D6" w:rsidRDefault="001B7648" w:rsidP="00F957D9">
      <w:pPr>
        <w:ind w:left="-142"/>
        <w:jc w:val="both"/>
        <w:rPr>
          <w:rFonts w:ascii="Times New Roman" w:hAnsi="Times New Roman"/>
          <w:b/>
          <w:color w:val="FF0000"/>
          <w:sz w:val="28"/>
          <w:szCs w:val="28"/>
          <w:lang w:val="pt-BR"/>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35"/>
      <w:r w:rsidRPr="008213D6">
        <w:rPr>
          <w:rStyle w:val="tpa1"/>
          <w:rFonts w:ascii="Times New Roman" w:hAnsi="Times New Roman"/>
          <w:b/>
          <w:color w:val="FF0000"/>
          <w:sz w:val="28"/>
          <w:szCs w:val="28"/>
          <w:lang w:val="pt-BR"/>
        </w:rPr>
        <w:t>Intersecţiile sunt:</w:t>
      </w:r>
    </w:p>
    <w:bookmarkStart w:id="36" w:name="do|caV|si2|ss7|ar55|lia"/>
    <w:p w:rsidR="001B7648" w:rsidRPr="00AA1078" w:rsidRDefault="001B7648" w:rsidP="00AA1078">
      <w:pPr>
        <w:pStyle w:val="ListParagraph"/>
        <w:numPr>
          <w:ilvl w:val="0"/>
          <w:numId w:val="15"/>
        </w:numPr>
        <w:jc w:val="both"/>
        <w:rPr>
          <w:rFonts w:ascii="Times New Roman" w:hAnsi="Times New Roman"/>
          <w:b/>
          <w:color w:val="FF0000"/>
          <w:sz w:val="28"/>
          <w:szCs w:val="28"/>
          <w:lang w:val="pt-BR"/>
        </w:rPr>
      </w:pPr>
      <w:r w:rsidRPr="00AA1078">
        <w:rPr>
          <w:rFonts w:ascii="Times New Roman" w:hAnsi="Times New Roman"/>
          <w:b/>
          <w:color w:val="FF0000"/>
          <w:sz w:val="28"/>
          <w:szCs w:val="28"/>
        </w:rPr>
        <w:fldChar w:fldCharType="begin"/>
      </w:r>
      <w:r w:rsidRPr="00AA1078">
        <w:rPr>
          <w:rFonts w:ascii="Times New Roman" w:hAnsi="Times New Roman"/>
          <w:b/>
          <w:color w:val="FF0000"/>
          <w:sz w:val="28"/>
          <w:szCs w:val="28"/>
        </w:rPr>
        <w:instrText>HYPERLINK "C:\\Users\\Andru\\Documents and Settings\\Catrinel\\Sintact 2.0\\cache\\Legislatie\\temp\\00095138.HTML" \l "#"</w:instrText>
      </w:r>
      <w:r w:rsidRPr="00AA1078">
        <w:rPr>
          <w:rFonts w:ascii="Times New Roman" w:hAnsi="Times New Roman"/>
          <w:b/>
          <w:color w:val="FF0000"/>
          <w:sz w:val="28"/>
          <w:szCs w:val="28"/>
        </w:rPr>
        <w:fldChar w:fldCharType="end"/>
      </w:r>
      <w:bookmarkEnd w:id="36"/>
      <w:r w:rsidRPr="00AA1078">
        <w:rPr>
          <w:rStyle w:val="tli1"/>
          <w:rFonts w:ascii="Times New Roman" w:hAnsi="Times New Roman"/>
          <w:b/>
          <w:color w:val="FF0000"/>
          <w:sz w:val="28"/>
          <w:szCs w:val="28"/>
          <w:lang w:val="pt-BR"/>
        </w:rPr>
        <w:t>cu circulaţie nedirijată;</w:t>
      </w:r>
    </w:p>
    <w:bookmarkStart w:id="37" w:name="do|caV|si2|ss7|ar55|lib"/>
    <w:p w:rsidR="001B7648" w:rsidRPr="008213D6" w:rsidRDefault="001B7648" w:rsidP="00F957D9">
      <w:pPr>
        <w:ind w:left="-142"/>
        <w:jc w:val="both"/>
        <w:rPr>
          <w:rFonts w:ascii="Times New Roman" w:hAnsi="Times New Roman"/>
          <w:b/>
          <w:color w:val="FF0000"/>
          <w:sz w:val="28"/>
          <w:szCs w:val="28"/>
          <w:lang w:val="pt-BR"/>
        </w:rPr>
      </w:pPr>
      <w:r w:rsidRPr="00AA1078">
        <w:rPr>
          <w:rFonts w:ascii="Times New Roman" w:hAnsi="Times New Roman"/>
          <w:color w:val="FF0000"/>
          <w:sz w:val="28"/>
          <w:szCs w:val="28"/>
        </w:rPr>
        <w:fldChar w:fldCharType="begin"/>
      </w:r>
      <w:r w:rsidRPr="00AA1078">
        <w:rPr>
          <w:rFonts w:ascii="Times New Roman" w:hAnsi="Times New Roman"/>
          <w:color w:val="FF0000"/>
          <w:sz w:val="28"/>
          <w:szCs w:val="28"/>
        </w:rPr>
        <w:instrText>HYPERLINK "C:\\Users\\Andru\\Documents and Settings\\Catrinel\\Sintact 2.0\\cache\\Legislatie\\temp\\00095138.HTML" \l "#"</w:instrText>
      </w:r>
      <w:r w:rsidRPr="00AA1078">
        <w:rPr>
          <w:rFonts w:ascii="Times New Roman" w:hAnsi="Times New Roman"/>
          <w:color w:val="FF0000"/>
          <w:sz w:val="28"/>
          <w:szCs w:val="28"/>
        </w:rPr>
        <w:fldChar w:fldCharType="end"/>
      </w:r>
      <w:bookmarkEnd w:id="37"/>
      <w:r w:rsidRPr="00AA1078">
        <w:rPr>
          <w:rStyle w:val="li1"/>
          <w:rFonts w:ascii="Times New Roman" w:hAnsi="Times New Roman"/>
          <w:color w:val="FF0000"/>
          <w:sz w:val="28"/>
          <w:szCs w:val="28"/>
          <w:lang w:val="pt-BR"/>
        </w:rPr>
        <w:t xml:space="preserve">b) </w:t>
      </w:r>
      <w:r w:rsidRPr="008213D6">
        <w:rPr>
          <w:rStyle w:val="tli1"/>
          <w:rFonts w:ascii="Times New Roman" w:hAnsi="Times New Roman"/>
          <w:b/>
          <w:color w:val="FF0000"/>
          <w:sz w:val="28"/>
          <w:szCs w:val="28"/>
          <w:lang w:val="pt-BR"/>
        </w:rPr>
        <w:t>cu circulaţie dirijată. În această categorie sunt incluse şi intersecţiile în care circulaţia se desfăşoară în sens giratoriu.</w:t>
      </w:r>
    </w:p>
    <w:p w:rsidR="001B7648" w:rsidRPr="00734E16" w:rsidRDefault="001B7648" w:rsidP="00F957D9">
      <w:pPr>
        <w:ind w:left="-142"/>
        <w:jc w:val="both"/>
        <w:rPr>
          <w:rFonts w:ascii="Times New Roman" w:hAnsi="Times New Roman"/>
          <w:sz w:val="28"/>
          <w:szCs w:val="28"/>
          <w:lang w:val="pt-BR"/>
        </w:rPr>
      </w:pPr>
      <w:r w:rsidRPr="00734E16">
        <w:rPr>
          <w:rStyle w:val="ar1"/>
          <w:rFonts w:ascii="Times New Roman" w:hAnsi="Times New Roman"/>
          <w:color w:val="auto"/>
          <w:sz w:val="28"/>
          <w:szCs w:val="28"/>
          <w:lang w:val="pt-BR"/>
        </w:rPr>
        <w:t>Art. 56</w:t>
      </w:r>
    </w:p>
    <w:bookmarkStart w:id="38" w:name="do|caV|si2|ss7|ar56|pa1"/>
    <w:p w:rsidR="001B7648" w:rsidRPr="008213D6" w:rsidRDefault="001B7648" w:rsidP="00F957D9">
      <w:pPr>
        <w:ind w:left="-142"/>
        <w:jc w:val="both"/>
        <w:rPr>
          <w:rFonts w:ascii="Times New Roman" w:hAnsi="Times New Roman"/>
          <w:b/>
          <w:color w:val="FF0000"/>
          <w:sz w:val="28"/>
          <w:szCs w:val="28"/>
          <w:lang w:val="pt-BR"/>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38"/>
      <w:r w:rsidRPr="008213D6">
        <w:rPr>
          <w:rStyle w:val="tpa1"/>
          <w:rFonts w:ascii="Times New Roman" w:hAnsi="Times New Roman"/>
          <w:b/>
          <w:color w:val="FF0000"/>
          <w:sz w:val="28"/>
          <w:szCs w:val="28"/>
          <w:lang w:val="pt-BR"/>
        </w:rPr>
        <w:t>La apropierea de o intersecţie conducătorul de vehicul trebuie să circule cu o viteză care să îi permită oprirea, pentru a acorda prioritate de trecere participanţilor la trafic care au acest drept.</w:t>
      </w:r>
    </w:p>
    <w:p w:rsidR="001B7648" w:rsidRPr="008213D6" w:rsidRDefault="001B7648" w:rsidP="00F957D9">
      <w:pPr>
        <w:ind w:left="-142"/>
        <w:jc w:val="both"/>
        <w:rPr>
          <w:rFonts w:ascii="Times New Roman" w:hAnsi="Times New Roman"/>
          <w:b/>
          <w:sz w:val="28"/>
          <w:szCs w:val="28"/>
        </w:rPr>
      </w:pPr>
      <w:r w:rsidRPr="008213D6">
        <w:rPr>
          <w:rStyle w:val="ar1"/>
          <w:rFonts w:ascii="Times New Roman" w:hAnsi="Times New Roman"/>
          <w:color w:val="auto"/>
          <w:sz w:val="28"/>
          <w:szCs w:val="28"/>
        </w:rPr>
        <w:t>Art. 57</w:t>
      </w:r>
    </w:p>
    <w:bookmarkStart w:id="39" w:name="do|caV|si2|ss7|ar57|al1"/>
    <w:p w:rsidR="001B7648" w:rsidRPr="008213D6" w:rsidRDefault="001B7648" w:rsidP="005F60F8">
      <w:pPr>
        <w:ind w:left="-142"/>
        <w:rPr>
          <w:rFonts w:ascii="Times New Roman" w:hAnsi="Times New Roman"/>
          <w:b/>
          <w:color w:val="FF0000"/>
          <w:sz w:val="28"/>
        </w:rPr>
      </w:pPr>
      <w:r w:rsidRPr="008213D6">
        <w:rPr>
          <w:rFonts w:ascii="Times New Roman" w:hAnsi="Times New Roman"/>
          <w:b/>
          <w:color w:val="FF0000"/>
          <w:sz w:val="28"/>
        </w:rPr>
        <w:fldChar w:fldCharType="begin"/>
      </w:r>
      <w:r w:rsidRPr="008213D6">
        <w:rPr>
          <w:rFonts w:ascii="Times New Roman" w:hAnsi="Times New Roman"/>
          <w:b/>
          <w:color w:val="FF0000"/>
          <w:sz w:val="28"/>
        </w:rPr>
        <w:instrText>HYPERLINK "C:\\Users\\Andru\\Documents and Settings\\Catrinel\\Sintact 2.0\\cache\\Legislatie\\temp\\00095138.HTML" \l "#"</w:instrText>
      </w:r>
      <w:r w:rsidRPr="008213D6">
        <w:rPr>
          <w:rFonts w:ascii="Times New Roman" w:hAnsi="Times New Roman"/>
          <w:b/>
          <w:color w:val="FF0000"/>
          <w:sz w:val="28"/>
        </w:rPr>
        <w:fldChar w:fldCharType="end"/>
      </w:r>
      <w:bookmarkEnd w:id="39"/>
      <w:r w:rsidRPr="008213D6">
        <w:rPr>
          <w:rFonts w:ascii="Times New Roman" w:hAnsi="Times New Roman"/>
          <w:b/>
          <w:color w:val="FF0000"/>
          <w:sz w:val="28"/>
        </w:rPr>
        <w:t>(1)</w:t>
      </w:r>
      <w:r w:rsidR="008213D6" w:rsidRPr="008213D6">
        <w:rPr>
          <w:rFonts w:ascii="Times New Roman" w:hAnsi="Times New Roman"/>
          <w:b/>
          <w:color w:val="FF0000"/>
          <w:sz w:val="28"/>
        </w:rPr>
        <w:t xml:space="preserve"> </w:t>
      </w:r>
      <w:r w:rsidRPr="008213D6">
        <w:rPr>
          <w:rFonts w:ascii="Times New Roman" w:hAnsi="Times New Roman"/>
          <w:b/>
          <w:color w:val="FF0000"/>
          <w:sz w:val="28"/>
        </w:rPr>
        <w:t xml:space="preserve">La intersecţiile cu circulaţie nedirijată, conducătorul de vehicul </w:t>
      </w:r>
      <w:proofErr w:type="gramStart"/>
      <w:r w:rsidRPr="008213D6">
        <w:rPr>
          <w:rFonts w:ascii="Times New Roman" w:hAnsi="Times New Roman"/>
          <w:b/>
          <w:color w:val="FF0000"/>
          <w:sz w:val="28"/>
        </w:rPr>
        <w:t>este</w:t>
      </w:r>
      <w:proofErr w:type="gramEnd"/>
      <w:r w:rsidRPr="008213D6">
        <w:rPr>
          <w:rFonts w:ascii="Times New Roman" w:hAnsi="Times New Roman"/>
          <w:b/>
          <w:color w:val="FF0000"/>
          <w:sz w:val="28"/>
        </w:rPr>
        <w:t xml:space="preserve"> obligat să cedeze trecerea vehiculelor care vin din partea dreapt</w:t>
      </w:r>
      <w:r w:rsidR="005F60F8">
        <w:rPr>
          <w:rFonts w:ascii="Times New Roman" w:hAnsi="Times New Roman"/>
          <w:b/>
          <w:color w:val="FF0000"/>
          <w:sz w:val="28"/>
        </w:rPr>
        <w:t xml:space="preserve">ă, în condiţiile stabilite prin </w:t>
      </w:r>
      <w:r w:rsidRPr="008213D6">
        <w:rPr>
          <w:rFonts w:ascii="Times New Roman" w:hAnsi="Times New Roman"/>
          <w:b/>
          <w:color w:val="FF0000"/>
          <w:sz w:val="28"/>
        </w:rPr>
        <w:t>regulament.</w:t>
      </w:r>
      <w:r w:rsidRPr="008213D6">
        <w:rPr>
          <w:rFonts w:ascii="Times New Roman" w:hAnsi="Times New Roman"/>
          <w:b/>
          <w:color w:val="FF0000"/>
          <w:sz w:val="28"/>
        </w:rPr>
        <w:br/>
      </w:r>
      <w:bookmarkStart w:id="40" w:name="do|caV|si2|ss7|ar57|al2"/>
      <w:r w:rsidRPr="008213D6">
        <w:rPr>
          <w:rFonts w:ascii="Times New Roman" w:hAnsi="Times New Roman"/>
          <w:b/>
          <w:color w:val="FF0000"/>
          <w:sz w:val="28"/>
        </w:rPr>
        <w:fldChar w:fldCharType="begin"/>
      </w:r>
      <w:r w:rsidRPr="008213D6">
        <w:rPr>
          <w:rFonts w:ascii="Times New Roman" w:hAnsi="Times New Roman"/>
          <w:b/>
          <w:color w:val="FF0000"/>
          <w:sz w:val="28"/>
        </w:rPr>
        <w:instrText>HYPERLINK "C:\\Users\\Andru\\Documents and Settings\\Catrinel\\Sintact 2.0\\cache\\Legislatie\\temp\\00095138.HTML" \l "#"</w:instrText>
      </w:r>
      <w:r w:rsidRPr="008213D6">
        <w:rPr>
          <w:rFonts w:ascii="Times New Roman" w:hAnsi="Times New Roman"/>
          <w:b/>
          <w:color w:val="FF0000"/>
          <w:sz w:val="28"/>
        </w:rPr>
        <w:fldChar w:fldCharType="end"/>
      </w:r>
      <w:bookmarkEnd w:id="40"/>
      <w:r w:rsidRPr="008213D6">
        <w:rPr>
          <w:rFonts w:ascii="Times New Roman" w:hAnsi="Times New Roman"/>
          <w:b/>
          <w:color w:val="FF0000"/>
          <w:sz w:val="28"/>
        </w:rPr>
        <w:t>(2)</w:t>
      </w:r>
      <w:r w:rsidR="008213D6" w:rsidRPr="008213D6">
        <w:rPr>
          <w:rFonts w:ascii="Times New Roman" w:hAnsi="Times New Roman"/>
          <w:b/>
          <w:color w:val="FF0000"/>
          <w:sz w:val="28"/>
        </w:rPr>
        <w:t xml:space="preserve"> </w:t>
      </w:r>
      <w:r w:rsidRPr="008213D6">
        <w:rPr>
          <w:rFonts w:ascii="Times New Roman" w:hAnsi="Times New Roman"/>
          <w:b/>
          <w:color w:val="FF0000"/>
          <w:sz w:val="28"/>
        </w:rPr>
        <w:t xml:space="preserve">La intersecţiile cu circulaţie dirijată, conducătorul de vehicul </w:t>
      </w:r>
      <w:proofErr w:type="gramStart"/>
      <w:r w:rsidRPr="008213D6">
        <w:rPr>
          <w:rFonts w:ascii="Times New Roman" w:hAnsi="Times New Roman"/>
          <w:b/>
          <w:color w:val="FF0000"/>
          <w:sz w:val="28"/>
        </w:rPr>
        <w:t>este</w:t>
      </w:r>
      <w:proofErr w:type="gramEnd"/>
      <w:r w:rsidRPr="008213D6">
        <w:rPr>
          <w:rFonts w:ascii="Times New Roman" w:hAnsi="Times New Roman"/>
          <w:b/>
          <w:color w:val="FF0000"/>
          <w:sz w:val="28"/>
        </w:rPr>
        <w:t xml:space="preserve"> obligat să respecte semnificaţia indicatoarelor, culoarea semaforului sau indicaţiile ori semnalele poliţistului rutier.</w:t>
      </w:r>
    </w:p>
    <w:bookmarkStart w:id="41" w:name="do|caV|si2|ss7|ar57|al3"/>
    <w:p w:rsidR="001B7648" w:rsidRPr="008213D6" w:rsidRDefault="001B7648" w:rsidP="00F957D9">
      <w:pPr>
        <w:ind w:left="-142"/>
        <w:jc w:val="both"/>
        <w:rPr>
          <w:rFonts w:ascii="Times New Roman" w:hAnsi="Times New Roman"/>
          <w:b/>
          <w:color w:val="FF0000"/>
          <w:sz w:val="28"/>
          <w:szCs w:val="28"/>
          <w:lang w:val="it-IT"/>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41"/>
      <w:r w:rsidRPr="008213D6">
        <w:rPr>
          <w:rStyle w:val="al1"/>
          <w:rFonts w:ascii="Times New Roman" w:hAnsi="Times New Roman"/>
          <w:b w:val="0"/>
          <w:color w:val="FF0000"/>
          <w:sz w:val="28"/>
          <w:szCs w:val="28"/>
          <w:lang w:val="it-IT"/>
        </w:rPr>
        <w:t>(3)</w:t>
      </w:r>
      <w:r w:rsidRPr="008213D6">
        <w:rPr>
          <w:rStyle w:val="tal1"/>
          <w:rFonts w:ascii="Times New Roman" w:hAnsi="Times New Roman"/>
          <w:b/>
          <w:color w:val="FF0000"/>
          <w:sz w:val="28"/>
          <w:szCs w:val="28"/>
          <w:lang w:val="it-IT"/>
        </w:rPr>
        <w:t>Pătrunderea unui vehicul într-o intersecţie este interzisă dacă prin aceasta se produce blocarea intersecţiei.</w:t>
      </w:r>
    </w:p>
    <w:bookmarkStart w:id="42" w:name="do|caV|si2|ss7|ar57|al4"/>
    <w:p w:rsidR="001B7648" w:rsidRPr="008213D6" w:rsidRDefault="001B7648" w:rsidP="00F957D9">
      <w:pPr>
        <w:ind w:left="-142"/>
        <w:jc w:val="both"/>
        <w:rPr>
          <w:rFonts w:ascii="Times New Roman" w:hAnsi="Times New Roman"/>
          <w:color w:val="FF0000"/>
          <w:sz w:val="28"/>
          <w:szCs w:val="28"/>
          <w:lang w:val="it-IT"/>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42"/>
      <w:r w:rsidRPr="008213D6">
        <w:rPr>
          <w:rStyle w:val="al1"/>
          <w:rFonts w:ascii="Times New Roman" w:hAnsi="Times New Roman"/>
          <w:b w:val="0"/>
          <w:color w:val="FF0000"/>
          <w:sz w:val="28"/>
          <w:szCs w:val="28"/>
          <w:lang w:val="it-IT"/>
        </w:rPr>
        <w:t>(4)</w:t>
      </w:r>
      <w:r w:rsidRPr="008213D6">
        <w:rPr>
          <w:rStyle w:val="tal1"/>
          <w:rFonts w:ascii="Times New Roman" w:hAnsi="Times New Roman"/>
          <w:b/>
          <w:color w:val="FF0000"/>
          <w:sz w:val="28"/>
          <w:szCs w:val="28"/>
          <w:lang w:val="it-IT"/>
        </w:rPr>
        <w:t>În intersecţiile cu sens giratoriu, semnalizate ca atare, vehiculele care circulă în interiorul acestora au prioritate faţă de cele care urmează să pătrundă în intersecţie</w:t>
      </w:r>
      <w:r w:rsidRPr="008213D6">
        <w:rPr>
          <w:rStyle w:val="tal1"/>
          <w:rFonts w:ascii="Times New Roman" w:hAnsi="Times New Roman"/>
          <w:color w:val="FF0000"/>
          <w:sz w:val="28"/>
          <w:szCs w:val="28"/>
          <w:lang w:val="it-IT"/>
        </w:rPr>
        <w:t>.</w:t>
      </w:r>
    </w:p>
    <w:p w:rsidR="001B7648" w:rsidRDefault="001B7648" w:rsidP="00BF18D6">
      <w:pPr>
        <w:jc w:val="both"/>
        <w:rPr>
          <w:rStyle w:val="ar1"/>
          <w:rFonts w:ascii="Times New Roman" w:hAnsi="Times New Roman"/>
          <w:color w:val="auto"/>
          <w:sz w:val="28"/>
          <w:szCs w:val="28"/>
          <w:lang w:val="it-IT"/>
        </w:rPr>
      </w:pPr>
    </w:p>
    <w:p w:rsidR="00BE65DA" w:rsidRDefault="00BE65DA" w:rsidP="00BF18D6">
      <w:pPr>
        <w:jc w:val="both"/>
        <w:rPr>
          <w:rStyle w:val="ar1"/>
          <w:rFonts w:ascii="Times New Roman" w:hAnsi="Times New Roman"/>
          <w:color w:val="auto"/>
          <w:sz w:val="28"/>
          <w:szCs w:val="28"/>
          <w:lang w:val="it-IT"/>
        </w:rPr>
      </w:pPr>
    </w:p>
    <w:p w:rsidR="00BE65DA" w:rsidRPr="00734E16" w:rsidRDefault="00BE65DA" w:rsidP="00BF18D6">
      <w:pPr>
        <w:jc w:val="both"/>
        <w:rPr>
          <w:rStyle w:val="ar1"/>
          <w:rFonts w:ascii="Times New Roman" w:hAnsi="Times New Roman"/>
          <w:color w:val="auto"/>
          <w:sz w:val="28"/>
          <w:szCs w:val="28"/>
          <w:lang w:val="it-IT"/>
        </w:rPr>
      </w:pPr>
    </w:p>
    <w:p w:rsidR="001B7648" w:rsidRDefault="001B7648" w:rsidP="00F957D9">
      <w:pPr>
        <w:ind w:left="-142"/>
        <w:jc w:val="both"/>
        <w:rPr>
          <w:rStyle w:val="ar1"/>
          <w:rFonts w:ascii="Times New Roman" w:hAnsi="Times New Roman"/>
          <w:color w:val="auto"/>
          <w:sz w:val="28"/>
          <w:szCs w:val="28"/>
          <w:lang w:val="it-IT"/>
        </w:rPr>
      </w:pPr>
      <w:r w:rsidRPr="00AA1078">
        <w:rPr>
          <w:rStyle w:val="ar1"/>
          <w:rFonts w:ascii="Times New Roman" w:hAnsi="Times New Roman"/>
          <w:color w:val="auto"/>
          <w:sz w:val="28"/>
          <w:szCs w:val="28"/>
          <w:lang w:val="it-IT"/>
        </w:rPr>
        <w:lastRenderedPageBreak/>
        <w:t>Art. 59</w:t>
      </w:r>
    </w:p>
    <w:p w:rsidR="00BE65DA" w:rsidRPr="00AA1078" w:rsidRDefault="00BE65DA" w:rsidP="00F957D9">
      <w:pPr>
        <w:ind w:left="-142"/>
        <w:jc w:val="both"/>
        <w:rPr>
          <w:rFonts w:ascii="Times New Roman" w:hAnsi="Times New Roman"/>
          <w:b/>
          <w:sz w:val="28"/>
          <w:szCs w:val="28"/>
          <w:lang w:val="it-IT"/>
        </w:rPr>
      </w:pPr>
    </w:p>
    <w:bookmarkStart w:id="43" w:name="do|caV|si2|ss7|ar59|al1"/>
    <w:p w:rsidR="001B7648" w:rsidRPr="008213D6" w:rsidRDefault="001B7648" w:rsidP="00F957D9">
      <w:pPr>
        <w:ind w:left="-142"/>
        <w:jc w:val="both"/>
        <w:rPr>
          <w:rFonts w:ascii="Times New Roman" w:hAnsi="Times New Roman"/>
          <w:b/>
          <w:color w:val="FF0000"/>
          <w:sz w:val="28"/>
          <w:szCs w:val="28"/>
          <w:lang w:val="it-IT"/>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43"/>
      <w:r w:rsidRPr="008213D6">
        <w:rPr>
          <w:rStyle w:val="al1"/>
          <w:rFonts w:ascii="Times New Roman" w:hAnsi="Times New Roman"/>
          <w:color w:val="FF0000"/>
          <w:sz w:val="28"/>
          <w:szCs w:val="28"/>
          <w:lang w:val="it-IT"/>
        </w:rPr>
        <w:t>(1)</w:t>
      </w:r>
      <w:r w:rsidR="00AA1078">
        <w:rPr>
          <w:rStyle w:val="al1"/>
          <w:rFonts w:ascii="Times New Roman" w:hAnsi="Times New Roman"/>
          <w:color w:val="FF0000"/>
          <w:sz w:val="28"/>
          <w:szCs w:val="28"/>
          <w:lang w:val="it-IT"/>
        </w:rPr>
        <w:t xml:space="preserve"> </w:t>
      </w:r>
      <w:r w:rsidRPr="008213D6">
        <w:rPr>
          <w:rStyle w:val="tal1"/>
          <w:rFonts w:ascii="Times New Roman" w:hAnsi="Times New Roman"/>
          <w:b/>
          <w:color w:val="FF0000"/>
          <w:sz w:val="28"/>
          <w:szCs w:val="28"/>
          <w:lang w:val="it-IT"/>
        </w:rPr>
        <w:t>În intersecţiile cu circulaţie nedirijată, conducătorul de vehicul este obligat să acorde prioritate de trecere vehiculelor care circulă pe şine. Acestea pierd prioritatea de trecere când efectuează virajul spre stânga sau când semnalizarea rutieră din acea zonă stabileşte o altă regulă de circulaţie.</w:t>
      </w:r>
    </w:p>
    <w:bookmarkStart w:id="44" w:name="do|caV|si2|ss7|ar59|al2"/>
    <w:p w:rsidR="001B7648" w:rsidRPr="008213D6" w:rsidRDefault="001B7648" w:rsidP="00F957D9">
      <w:pPr>
        <w:ind w:left="-142"/>
        <w:jc w:val="both"/>
        <w:rPr>
          <w:rFonts w:ascii="Times New Roman" w:hAnsi="Times New Roman"/>
          <w:b/>
          <w:color w:val="FF0000"/>
          <w:sz w:val="28"/>
          <w:szCs w:val="28"/>
          <w:lang w:val="it-IT"/>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44"/>
      <w:r w:rsidRPr="008213D6">
        <w:rPr>
          <w:rStyle w:val="al1"/>
          <w:rFonts w:ascii="Times New Roman" w:hAnsi="Times New Roman"/>
          <w:color w:val="FF0000"/>
          <w:sz w:val="28"/>
          <w:szCs w:val="28"/>
          <w:lang w:val="it-IT"/>
        </w:rPr>
        <w:t>(2)</w:t>
      </w:r>
      <w:r w:rsidR="00AA1078">
        <w:rPr>
          <w:rStyle w:val="al1"/>
          <w:rFonts w:ascii="Times New Roman" w:hAnsi="Times New Roman"/>
          <w:color w:val="FF0000"/>
          <w:sz w:val="28"/>
          <w:szCs w:val="28"/>
          <w:lang w:val="it-IT"/>
        </w:rPr>
        <w:t xml:space="preserve"> </w:t>
      </w:r>
      <w:r w:rsidRPr="008213D6">
        <w:rPr>
          <w:rStyle w:val="tal1"/>
          <w:rFonts w:ascii="Times New Roman" w:hAnsi="Times New Roman"/>
          <w:b/>
          <w:color w:val="FF0000"/>
          <w:sz w:val="28"/>
          <w:szCs w:val="28"/>
          <w:lang w:val="it-IT"/>
        </w:rPr>
        <w:t>În intersecţii, conducătorii vehiculelor care virează spre stânga sunt obligaţi să acorde prioritate de trecere vehiculelor cu care se intersectează şi care circulă din partea dreaptă.</w:t>
      </w:r>
    </w:p>
    <w:bookmarkStart w:id="45" w:name="do|caV|si2|ss7|ar59|al3"/>
    <w:p w:rsidR="001B7648" w:rsidRPr="008213D6" w:rsidRDefault="001B7648" w:rsidP="00F957D9">
      <w:pPr>
        <w:ind w:left="-142"/>
        <w:jc w:val="both"/>
        <w:rPr>
          <w:rFonts w:ascii="Times New Roman" w:hAnsi="Times New Roman"/>
          <w:b/>
          <w:color w:val="FF0000"/>
          <w:sz w:val="28"/>
          <w:szCs w:val="28"/>
          <w:lang w:val="it-IT"/>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45"/>
      <w:r w:rsidRPr="008213D6">
        <w:rPr>
          <w:rStyle w:val="al1"/>
          <w:rFonts w:ascii="Times New Roman" w:hAnsi="Times New Roman"/>
          <w:color w:val="FF0000"/>
          <w:sz w:val="28"/>
          <w:szCs w:val="28"/>
          <w:lang w:val="it-IT"/>
        </w:rPr>
        <w:t>(3)</w:t>
      </w:r>
      <w:r w:rsidR="00AA1078">
        <w:rPr>
          <w:rStyle w:val="al1"/>
          <w:rFonts w:ascii="Times New Roman" w:hAnsi="Times New Roman"/>
          <w:color w:val="FF0000"/>
          <w:sz w:val="28"/>
          <w:szCs w:val="28"/>
          <w:lang w:val="it-IT"/>
        </w:rPr>
        <w:t xml:space="preserve"> </w:t>
      </w:r>
      <w:r w:rsidRPr="008213D6">
        <w:rPr>
          <w:rStyle w:val="tal1"/>
          <w:rFonts w:ascii="Times New Roman" w:hAnsi="Times New Roman"/>
          <w:b/>
          <w:color w:val="FF0000"/>
          <w:sz w:val="28"/>
          <w:szCs w:val="28"/>
          <w:lang w:val="it-IT"/>
        </w:rPr>
        <w:t>În intersecţiile cu circulaţie dirijată prin indicatoare de prioritate, regula priorităţii de dreapta se respectă numai în cazul în care două vehicule urmează să se întâlnească, fiecare intrând în intersecţie de pe un drum semnalizat cu un indicator având aceeaşi semnificaţie de prioritate sau de pierdere a priorităţii.</w:t>
      </w:r>
    </w:p>
    <w:p w:rsidR="008213D6" w:rsidRPr="00734E16" w:rsidRDefault="008213D6" w:rsidP="00BF18D6">
      <w:pPr>
        <w:jc w:val="both"/>
        <w:rPr>
          <w:rStyle w:val="tal1"/>
          <w:rFonts w:ascii="Times New Roman" w:hAnsi="Times New Roman"/>
          <w:sz w:val="28"/>
          <w:szCs w:val="28"/>
          <w:lang w:val="it-IT"/>
        </w:rPr>
      </w:pPr>
    </w:p>
    <w:p w:rsidR="00880013" w:rsidRDefault="00880013" w:rsidP="00F957D9">
      <w:pPr>
        <w:ind w:left="-142"/>
        <w:jc w:val="both"/>
        <w:rPr>
          <w:rStyle w:val="tss1"/>
          <w:rFonts w:ascii="Times New Roman" w:hAnsi="Times New Roman"/>
          <w:sz w:val="28"/>
          <w:szCs w:val="28"/>
          <w:lang w:val="it-IT"/>
        </w:rPr>
      </w:pPr>
      <w:r w:rsidRPr="00734E16">
        <w:rPr>
          <w:rStyle w:val="ss1"/>
          <w:rFonts w:ascii="Times New Roman" w:hAnsi="Times New Roman"/>
          <w:sz w:val="28"/>
          <w:szCs w:val="28"/>
          <w:lang w:val="it-IT"/>
        </w:rPr>
        <w:t>SUBSECŢIUNEA 8:</w:t>
      </w:r>
      <w:r w:rsidRPr="00734E16">
        <w:rPr>
          <w:rFonts w:ascii="Times New Roman" w:hAnsi="Times New Roman"/>
          <w:sz w:val="28"/>
          <w:szCs w:val="28"/>
          <w:lang w:val="it-IT"/>
        </w:rPr>
        <w:t xml:space="preserve"> </w:t>
      </w:r>
      <w:r w:rsidRPr="00734E16">
        <w:rPr>
          <w:rStyle w:val="tss1"/>
          <w:rFonts w:ascii="Times New Roman" w:hAnsi="Times New Roman"/>
          <w:sz w:val="28"/>
          <w:szCs w:val="28"/>
          <w:lang w:val="it-IT"/>
        </w:rPr>
        <w:t>Trecerea la nivel cu calea ferată</w:t>
      </w:r>
    </w:p>
    <w:p w:rsidR="00BE65DA" w:rsidRPr="00734E16" w:rsidRDefault="00BE65DA" w:rsidP="00F957D9">
      <w:pPr>
        <w:ind w:left="-142"/>
        <w:jc w:val="both"/>
        <w:rPr>
          <w:rFonts w:ascii="Times New Roman" w:hAnsi="Times New Roman"/>
          <w:sz w:val="28"/>
          <w:szCs w:val="28"/>
          <w:lang w:val="it-IT"/>
        </w:rPr>
      </w:pPr>
    </w:p>
    <w:p w:rsidR="00880013" w:rsidRPr="00734E16" w:rsidRDefault="00880013" w:rsidP="00F957D9">
      <w:pPr>
        <w:ind w:left="-142"/>
        <w:jc w:val="both"/>
        <w:rPr>
          <w:rFonts w:ascii="Times New Roman" w:hAnsi="Times New Roman"/>
          <w:sz w:val="28"/>
          <w:szCs w:val="28"/>
          <w:lang w:val="it-IT"/>
        </w:rPr>
      </w:pPr>
      <w:r w:rsidRPr="00734E16">
        <w:rPr>
          <w:rStyle w:val="ar1"/>
          <w:rFonts w:ascii="Times New Roman" w:hAnsi="Times New Roman"/>
          <w:color w:val="auto"/>
          <w:sz w:val="28"/>
          <w:szCs w:val="28"/>
          <w:lang w:val="it-IT"/>
        </w:rPr>
        <w:t>Art. 60</w:t>
      </w:r>
    </w:p>
    <w:bookmarkStart w:id="46" w:name="do|caV|si2|ss8|ar60|al1"/>
    <w:p w:rsidR="00880013" w:rsidRPr="008213D6" w:rsidRDefault="00880013" w:rsidP="00F957D9">
      <w:pPr>
        <w:ind w:left="-142"/>
        <w:jc w:val="both"/>
        <w:rPr>
          <w:rFonts w:ascii="Times New Roman" w:hAnsi="Times New Roman"/>
          <w:b/>
          <w:color w:val="FF0000"/>
          <w:sz w:val="28"/>
          <w:szCs w:val="28"/>
          <w:lang w:val="it-IT"/>
        </w:rPr>
      </w:pPr>
      <w:r w:rsidRPr="00AA1078">
        <w:rPr>
          <w:rFonts w:ascii="Times New Roman" w:hAnsi="Times New Roman"/>
          <w:color w:val="FF0000"/>
          <w:sz w:val="28"/>
          <w:szCs w:val="28"/>
        </w:rPr>
        <w:fldChar w:fldCharType="begin"/>
      </w:r>
      <w:r w:rsidRPr="00AA1078">
        <w:rPr>
          <w:rFonts w:ascii="Times New Roman" w:hAnsi="Times New Roman"/>
          <w:color w:val="FF0000"/>
          <w:sz w:val="28"/>
          <w:szCs w:val="28"/>
        </w:rPr>
        <w:instrText>HYPERLINK "C:\\Users\\Andru\\Documents and Settings\\Catrinel\\Sintact 2.0\\cache\\Legislatie\\temp\\00095138.HTML" \l "#"</w:instrText>
      </w:r>
      <w:r w:rsidRPr="00AA1078">
        <w:rPr>
          <w:rFonts w:ascii="Times New Roman" w:hAnsi="Times New Roman"/>
          <w:color w:val="FF0000"/>
          <w:sz w:val="28"/>
          <w:szCs w:val="28"/>
        </w:rPr>
        <w:fldChar w:fldCharType="end"/>
      </w:r>
      <w:bookmarkEnd w:id="46"/>
      <w:r w:rsidRPr="00AA1078">
        <w:rPr>
          <w:rStyle w:val="al1"/>
          <w:rFonts w:ascii="Times New Roman" w:hAnsi="Times New Roman"/>
          <w:color w:val="FF0000"/>
          <w:sz w:val="28"/>
          <w:szCs w:val="28"/>
          <w:lang w:val="it-IT"/>
        </w:rPr>
        <w:t>(1)</w:t>
      </w:r>
      <w:r w:rsidR="00AA1078">
        <w:rPr>
          <w:rStyle w:val="al1"/>
          <w:rFonts w:ascii="Times New Roman" w:hAnsi="Times New Roman"/>
          <w:color w:val="FF0000"/>
          <w:sz w:val="28"/>
          <w:szCs w:val="28"/>
          <w:lang w:val="it-IT"/>
        </w:rPr>
        <w:t xml:space="preserve"> </w:t>
      </w:r>
      <w:r w:rsidRPr="008213D6">
        <w:rPr>
          <w:rStyle w:val="tal1"/>
          <w:rFonts w:ascii="Times New Roman" w:hAnsi="Times New Roman"/>
          <w:b/>
          <w:color w:val="FF0000"/>
          <w:sz w:val="28"/>
          <w:szCs w:val="28"/>
          <w:lang w:val="it-IT"/>
        </w:rPr>
        <w:t>Participanţii la trafic trebuie să dea dovadă de prudenţă sporită la apropierea şi traversarea liniilor de cale ferată curentă sau industrială, după caz.</w:t>
      </w:r>
    </w:p>
    <w:bookmarkStart w:id="47" w:name="do|caV|si2|ss8|ar60|al2"/>
    <w:p w:rsidR="00880013" w:rsidRPr="008213D6" w:rsidRDefault="00880013" w:rsidP="00F957D9">
      <w:pPr>
        <w:ind w:left="-142"/>
        <w:jc w:val="both"/>
        <w:rPr>
          <w:rFonts w:ascii="Times New Roman" w:hAnsi="Times New Roman"/>
          <w:b/>
          <w:color w:val="FF0000"/>
          <w:sz w:val="28"/>
          <w:szCs w:val="28"/>
          <w:lang w:val="it-IT"/>
        </w:rPr>
      </w:pPr>
      <w:r w:rsidRPr="00AA1078">
        <w:rPr>
          <w:rFonts w:ascii="Times New Roman" w:hAnsi="Times New Roman"/>
          <w:color w:val="FF0000"/>
          <w:sz w:val="28"/>
          <w:szCs w:val="28"/>
        </w:rPr>
        <w:fldChar w:fldCharType="begin"/>
      </w:r>
      <w:r w:rsidRPr="00AA1078">
        <w:rPr>
          <w:rFonts w:ascii="Times New Roman" w:hAnsi="Times New Roman"/>
          <w:color w:val="FF0000"/>
          <w:sz w:val="28"/>
          <w:szCs w:val="28"/>
          <w:lang w:val="it-IT"/>
        </w:rPr>
        <w:instrText>HYPERLINK "C:\\Users\\Andru\\Documents and Settings\\Catrinel\\Sintact 2.0\\cache\\Legislatie\\temp\\00095138.HTML" \l "#"</w:instrText>
      </w:r>
      <w:r w:rsidRPr="00AA1078">
        <w:rPr>
          <w:rFonts w:ascii="Times New Roman" w:hAnsi="Times New Roman"/>
          <w:color w:val="FF0000"/>
          <w:sz w:val="28"/>
          <w:szCs w:val="28"/>
        </w:rPr>
        <w:fldChar w:fldCharType="end"/>
      </w:r>
      <w:bookmarkEnd w:id="47"/>
      <w:r w:rsidRPr="00AA1078">
        <w:rPr>
          <w:rStyle w:val="al1"/>
          <w:rFonts w:ascii="Times New Roman" w:hAnsi="Times New Roman"/>
          <w:color w:val="FF0000"/>
          <w:sz w:val="28"/>
          <w:szCs w:val="28"/>
          <w:lang w:val="it-IT"/>
        </w:rPr>
        <w:t>(2)</w:t>
      </w:r>
      <w:r w:rsidR="00AA1078">
        <w:rPr>
          <w:rStyle w:val="al1"/>
          <w:rFonts w:ascii="Times New Roman" w:hAnsi="Times New Roman"/>
          <w:color w:val="FF0000"/>
          <w:sz w:val="28"/>
          <w:szCs w:val="28"/>
          <w:lang w:val="it-IT"/>
        </w:rPr>
        <w:t xml:space="preserve"> </w:t>
      </w:r>
      <w:r w:rsidRPr="008213D6">
        <w:rPr>
          <w:rStyle w:val="tal1"/>
          <w:rFonts w:ascii="Times New Roman" w:hAnsi="Times New Roman"/>
          <w:b/>
          <w:color w:val="FF0000"/>
          <w:sz w:val="28"/>
          <w:szCs w:val="28"/>
          <w:lang w:val="it-IT"/>
        </w:rPr>
        <w:t>La trecerea la nivel cu o cale ferată curentă, prevăzută cu bariere sau semibariere, conducătorii de vehicule sunt obligaţi să oprească în dreptul indicatorului ce obligă la oprire, dacă acestea sunt în curs de coborâre ori în poziţie orizontală şi/sau semnalele sonore şi luminoase care anunţă apropierea trenului sunt în funcţiune.</w:t>
      </w:r>
    </w:p>
    <w:bookmarkStart w:id="48" w:name="do|caV|si2|ss8|ar60|al3"/>
    <w:p w:rsidR="00880013" w:rsidRPr="00734E16" w:rsidRDefault="00880013" w:rsidP="00F957D9">
      <w:pPr>
        <w:ind w:left="-142"/>
        <w:jc w:val="both"/>
        <w:rPr>
          <w:rStyle w:val="tal1"/>
          <w:rFonts w:ascii="Times New Roman" w:hAnsi="Times New Roman"/>
          <w:sz w:val="28"/>
          <w:szCs w:val="28"/>
          <w:lang w:val="it-IT"/>
        </w:rPr>
      </w:pPr>
      <w:r w:rsidRPr="00734E16">
        <w:rPr>
          <w:rFonts w:ascii="Times New Roman" w:hAnsi="Times New Roman"/>
          <w:sz w:val="28"/>
          <w:szCs w:val="28"/>
        </w:rPr>
        <w:fldChar w:fldCharType="begin"/>
      </w:r>
      <w:r w:rsidRPr="00734E16">
        <w:rPr>
          <w:rFonts w:ascii="Times New Roman" w:hAnsi="Times New Roman"/>
          <w:sz w:val="28"/>
          <w:szCs w:val="28"/>
        </w:rPr>
        <w:instrText>HYPERLINK "C:\\Users\\Andru\\Documents and Settings\\Catrinel\\Sintact 2.0\\cache\\Legislatie\\temp\\00095138.HTML" \l "#"</w:instrText>
      </w:r>
      <w:r w:rsidRPr="00734E16">
        <w:rPr>
          <w:rFonts w:ascii="Times New Roman" w:hAnsi="Times New Roman"/>
          <w:sz w:val="28"/>
          <w:szCs w:val="28"/>
        </w:rPr>
        <w:fldChar w:fldCharType="end"/>
      </w:r>
      <w:bookmarkEnd w:id="48"/>
      <w:r w:rsidRPr="00734E16">
        <w:rPr>
          <w:rStyle w:val="al1"/>
          <w:rFonts w:ascii="Times New Roman" w:hAnsi="Times New Roman"/>
          <w:color w:val="auto"/>
          <w:sz w:val="28"/>
          <w:szCs w:val="28"/>
          <w:lang w:val="it-IT"/>
        </w:rPr>
        <w:t>(3)</w:t>
      </w:r>
      <w:r w:rsidR="00AA1078">
        <w:rPr>
          <w:rStyle w:val="al1"/>
          <w:rFonts w:ascii="Times New Roman" w:hAnsi="Times New Roman"/>
          <w:color w:val="auto"/>
          <w:sz w:val="28"/>
          <w:szCs w:val="28"/>
          <w:lang w:val="it-IT"/>
        </w:rPr>
        <w:t xml:space="preserve"> </w:t>
      </w:r>
      <w:r w:rsidRPr="00734E16">
        <w:rPr>
          <w:rStyle w:val="tal1"/>
          <w:rFonts w:ascii="Times New Roman" w:hAnsi="Times New Roman"/>
          <w:sz w:val="28"/>
          <w:szCs w:val="28"/>
          <w:lang w:val="it-IT"/>
        </w:rPr>
        <w:t>La trecerea la nivel cu o cale ferată industrială, semnalizată corespunzător, conducătorii de vehicule sunt obligaţi să se conformeze semnificaţiei semnalelor agentului de cale ferată.</w:t>
      </w:r>
    </w:p>
    <w:p w:rsidR="00880013" w:rsidRPr="00734E16" w:rsidRDefault="00880013" w:rsidP="00F957D9">
      <w:pPr>
        <w:ind w:left="-142"/>
        <w:jc w:val="both"/>
        <w:rPr>
          <w:rFonts w:ascii="Times New Roman" w:hAnsi="Times New Roman"/>
          <w:sz w:val="28"/>
          <w:szCs w:val="28"/>
          <w:lang w:val="it-IT"/>
        </w:rPr>
      </w:pPr>
    </w:p>
    <w:p w:rsidR="006E6F5E" w:rsidRPr="00734E16" w:rsidRDefault="006E6F5E" w:rsidP="00F957D9">
      <w:pPr>
        <w:ind w:left="-142"/>
        <w:jc w:val="both"/>
        <w:rPr>
          <w:rFonts w:ascii="Times New Roman" w:hAnsi="Times New Roman"/>
          <w:sz w:val="28"/>
          <w:szCs w:val="28"/>
          <w:lang w:val="fr-FR"/>
        </w:rPr>
      </w:pPr>
      <w:r w:rsidRPr="00734E16">
        <w:rPr>
          <w:rStyle w:val="si1"/>
          <w:rFonts w:ascii="Times New Roman" w:hAnsi="Times New Roman"/>
          <w:sz w:val="28"/>
          <w:szCs w:val="28"/>
          <w:lang w:val="fr-FR"/>
        </w:rPr>
        <w:t>SECŢIUNEA 3:</w:t>
      </w:r>
      <w:r w:rsidRPr="00734E16">
        <w:rPr>
          <w:rFonts w:ascii="Times New Roman" w:hAnsi="Times New Roman"/>
          <w:sz w:val="28"/>
          <w:szCs w:val="28"/>
          <w:lang w:val="fr-FR"/>
        </w:rPr>
        <w:t xml:space="preserve"> </w:t>
      </w:r>
      <w:r w:rsidRPr="00734E16">
        <w:rPr>
          <w:rStyle w:val="tsi1"/>
          <w:rFonts w:ascii="Times New Roman" w:hAnsi="Times New Roman"/>
          <w:sz w:val="28"/>
          <w:szCs w:val="28"/>
          <w:lang w:val="fr-FR"/>
        </w:rPr>
        <w:t xml:space="preserve">Reguli pentru alţi participanţi </w:t>
      </w:r>
      <w:proofErr w:type="gramStart"/>
      <w:r w:rsidRPr="00734E16">
        <w:rPr>
          <w:rStyle w:val="tsi1"/>
          <w:rFonts w:ascii="Times New Roman" w:hAnsi="Times New Roman"/>
          <w:sz w:val="28"/>
          <w:szCs w:val="28"/>
          <w:lang w:val="fr-FR"/>
        </w:rPr>
        <w:t>la</w:t>
      </w:r>
      <w:proofErr w:type="gramEnd"/>
      <w:r w:rsidRPr="00734E16">
        <w:rPr>
          <w:rStyle w:val="tsi1"/>
          <w:rFonts w:ascii="Times New Roman" w:hAnsi="Times New Roman"/>
          <w:sz w:val="28"/>
          <w:szCs w:val="28"/>
          <w:lang w:val="fr-FR"/>
        </w:rPr>
        <w:t xml:space="preserve"> trafic</w:t>
      </w:r>
    </w:p>
    <w:p w:rsidR="006E6F5E" w:rsidRPr="00734E16" w:rsidRDefault="006E6F5E" w:rsidP="00F957D9">
      <w:pPr>
        <w:ind w:left="-142"/>
        <w:jc w:val="both"/>
        <w:rPr>
          <w:rStyle w:val="ar1"/>
          <w:rFonts w:ascii="Times New Roman" w:hAnsi="Times New Roman"/>
          <w:color w:val="auto"/>
          <w:sz w:val="28"/>
          <w:szCs w:val="28"/>
          <w:lang w:val="fr-FR"/>
        </w:rPr>
      </w:pPr>
    </w:p>
    <w:p w:rsidR="006E6F5E" w:rsidRPr="00734E16" w:rsidRDefault="006E6F5E" w:rsidP="00F957D9">
      <w:pPr>
        <w:ind w:left="-142"/>
        <w:jc w:val="both"/>
        <w:rPr>
          <w:rFonts w:ascii="Times New Roman" w:hAnsi="Times New Roman"/>
          <w:sz w:val="28"/>
          <w:szCs w:val="28"/>
          <w:lang w:val="fr-FR"/>
        </w:rPr>
      </w:pPr>
      <w:r w:rsidRPr="00734E16">
        <w:rPr>
          <w:rStyle w:val="ar1"/>
          <w:rFonts w:ascii="Times New Roman" w:hAnsi="Times New Roman"/>
          <w:color w:val="auto"/>
          <w:sz w:val="28"/>
          <w:szCs w:val="28"/>
          <w:lang w:val="fr-FR"/>
        </w:rPr>
        <w:t>Art. 70</w:t>
      </w:r>
    </w:p>
    <w:bookmarkStart w:id="49" w:name="do|caV|si3|ar70|al1"/>
    <w:p w:rsidR="006E6F5E" w:rsidRPr="00734E16" w:rsidRDefault="006E6F5E" w:rsidP="00F957D9">
      <w:pPr>
        <w:pStyle w:val="NoSpacing"/>
        <w:ind w:left="-142"/>
        <w:jc w:val="both"/>
        <w:rPr>
          <w:sz w:val="28"/>
          <w:szCs w:val="28"/>
          <w:lang w:val="it-IT"/>
        </w:rPr>
      </w:pPr>
      <w:r w:rsidRPr="00734E16">
        <w:rPr>
          <w:sz w:val="28"/>
          <w:szCs w:val="28"/>
        </w:rPr>
        <w:fldChar w:fldCharType="begin"/>
      </w:r>
      <w:r w:rsidRPr="00734E16">
        <w:rPr>
          <w:sz w:val="28"/>
          <w:szCs w:val="28"/>
        </w:rPr>
        <w:instrText>HYPERLINK "C:\\Users\\Andru\\Documents and Settings\\Catrinel\\Sintact 2.0\\cache\\Legislatie\\temp\\00095138.HTML" \l "#"</w:instrText>
      </w:r>
      <w:r w:rsidRPr="00734E16">
        <w:rPr>
          <w:sz w:val="28"/>
          <w:szCs w:val="28"/>
        </w:rPr>
        <w:fldChar w:fldCharType="end"/>
      </w:r>
      <w:bookmarkEnd w:id="49"/>
      <w:r w:rsidRPr="00734E16">
        <w:rPr>
          <w:rStyle w:val="al1"/>
          <w:color w:val="auto"/>
          <w:sz w:val="28"/>
          <w:szCs w:val="28"/>
          <w:lang w:val="it-IT"/>
        </w:rPr>
        <w:t>(1)</w:t>
      </w:r>
      <w:r w:rsidRPr="00734E16">
        <w:rPr>
          <w:rStyle w:val="tal1"/>
          <w:sz w:val="28"/>
          <w:szCs w:val="28"/>
          <w:lang w:val="it-IT"/>
        </w:rPr>
        <w:t>Pentru a conduce un moped pe drumurile publice, conducătorul acestuia trebuie să aibă vârsta de cel puţin 16 ani.</w:t>
      </w:r>
    </w:p>
    <w:bookmarkStart w:id="50" w:name="do|caV|si3|ar70|al2"/>
    <w:p w:rsidR="006E6F5E" w:rsidRPr="008213D6" w:rsidRDefault="006E6F5E" w:rsidP="00F957D9">
      <w:pPr>
        <w:pStyle w:val="NoSpacing"/>
        <w:ind w:left="-142"/>
        <w:jc w:val="both"/>
        <w:rPr>
          <w:b/>
          <w:color w:val="FF0000"/>
          <w:sz w:val="28"/>
          <w:szCs w:val="28"/>
        </w:rPr>
      </w:pPr>
      <w:r w:rsidRPr="008213D6">
        <w:rPr>
          <w:b/>
          <w:color w:val="FF0000"/>
          <w:sz w:val="28"/>
          <w:szCs w:val="28"/>
        </w:rPr>
        <w:fldChar w:fldCharType="begin"/>
      </w:r>
      <w:r w:rsidRPr="008213D6">
        <w:rPr>
          <w:b/>
          <w:color w:val="FF0000"/>
          <w:sz w:val="28"/>
          <w:szCs w:val="28"/>
        </w:rPr>
        <w:instrText>HYPERLINK "C:\\Users\\Andru\\Documents and Settings\\Catrinel\\Sintact 2.0\\cache\\Legislatie\\temp\\00095138.HTML" \l "#"</w:instrText>
      </w:r>
      <w:r w:rsidRPr="008213D6">
        <w:rPr>
          <w:b/>
          <w:color w:val="FF0000"/>
          <w:sz w:val="28"/>
          <w:szCs w:val="28"/>
        </w:rPr>
        <w:fldChar w:fldCharType="end"/>
      </w:r>
      <w:bookmarkEnd w:id="50"/>
      <w:r w:rsidRPr="008213D6">
        <w:rPr>
          <w:b/>
          <w:color w:val="FF0000"/>
          <w:sz w:val="28"/>
          <w:szCs w:val="28"/>
        </w:rPr>
        <w:t xml:space="preserve">(2) Pentru a conduce o bicicletă sau o trotinetă electrică pe drumurile publice, conducătorul acesteia trebuie </w:t>
      </w:r>
      <w:proofErr w:type="gramStart"/>
      <w:r w:rsidRPr="008213D6">
        <w:rPr>
          <w:b/>
          <w:color w:val="FF0000"/>
          <w:sz w:val="28"/>
          <w:szCs w:val="28"/>
        </w:rPr>
        <w:t>să</w:t>
      </w:r>
      <w:proofErr w:type="gramEnd"/>
      <w:r w:rsidRPr="008213D6">
        <w:rPr>
          <w:b/>
          <w:color w:val="FF0000"/>
          <w:sz w:val="28"/>
          <w:szCs w:val="28"/>
        </w:rPr>
        <w:t xml:space="preserve"> aibă vârsta de </w:t>
      </w:r>
      <w:r w:rsidRPr="008213D6">
        <w:rPr>
          <w:b/>
          <w:color w:val="FF0000"/>
          <w:sz w:val="28"/>
          <w:szCs w:val="28"/>
          <w:u w:val="single"/>
        </w:rPr>
        <w:t>cel puțin 14 ani.</w:t>
      </w:r>
    </w:p>
    <w:p w:rsidR="006E6F5E" w:rsidRPr="008213D6" w:rsidRDefault="006E6F5E" w:rsidP="00F957D9">
      <w:pPr>
        <w:pStyle w:val="NoSpacing"/>
        <w:ind w:left="-142"/>
        <w:jc w:val="both"/>
        <w:rPr>
          <w:b/>
          <w:color w:val="FF0000"/>
          <w:sz w:val="28"/>
          <w:szCs w:val="28"/>
        </w:rPr>
      </w:pPr>
      <w:r w:rsidRPr="008213D6">
        <w:rPr>
          <w:b/>
          <w:color w:val="FF0000"/>
          <w:sz w:val="28"/>
          <w:szCs w:val="28"/>
        </w:rPr>
        <w:t xml:space="preserve">(3) Bicicletele, mopedele și trotinetele electrice care circulă pe drumurile publice trebuie </w:t>
      </w:r>
      <w:proofErr w:type="gramStart"/>
      <w:r w:rsidRPr="008213D6">
        <w:rPr>
          <w:b/>
          <w:color w:val="FF0000"/>
          <w:sz w:val="28"/>
          <w:szCs w:val="28"/>
        </w:rPr>
        <w:t>să</w:t>
      </w:r>
      <w:proofErr w:type="gramEnd"/>
      <w:r w:rsidRPr="008213D6">
        <w:rPr>
          <w:b/>
          <w:color w:val="FF0000"/>
          <w:sz w:val="28"/>
          <w:szCs w:val="28"/>
        </w:rPr>
        <w:t xml:space="preserve"> fie echipate cu mijloace de iluminare și dispozitive reflectorizant-fluorescente. Este interzisă circulația acestora pe timp de noapte fără aceste mijloace și dispozitive în stare de funcționare.</w:t>
      </w:r>
    </w:p>
    <w:p w:rsidR="006E6F5E" w:rsidRPr="008213D6" w:rsidRDefault="006E6F5E" w:rsidP="00F957D9">
      <w:pPr>
        <w:pStyle w:val="NoSpacing"/>
        <w:ind w:left="-142"/>
        <w:jc w:val="both"/>
        <w:rPr>
          <w:b/>
          <w:color w:val="FF0000"/>
          <w:sz w:val="28"/>
          <w:szCs w:val="28"/>
        </w:rPr>
      </w:pPr>
      <w:r w:rsidRPr="008213D6">
        <w:rPr>
          <w:b/>
          <w:color w:val="FF0000"/>
          <w:sz w:val="28"/>
          <w:szCs w:val="28"/>
        </w:rPr>
        <w:t xml:space="preserve">(4) Casca de protecție </w:t>
      </w:r>
      <w:proofErr w:type="gramStart"/>
      <w:r w:rsidRPr="008213D6">
        <w:rPr>
          <w:b/>
          <w:color w:val="FF0000"/>
          <w:sz w:val="28"/>
          <w:szCs w:val="28"/>
        </w:rPr>
        <w:t>este</w:t>
      </w:r>
      <w:proofErr w:type="gramEnd"/>
      <w:r w:rsidRPr="008213D6">
        <w:rPr>
          <w:b/>
          <w:color w:val="FF0000"/>
          <w:sz w:val="28"/>
          <w:szCs w:val="28"/>
        </w:rPr>
        <w:t xml:space="preserve"> obligatorie pentru conducătorii de biciclete și trotinete electrice a căror vârstă </w:t>
      </w:r>
      <w:r w:rsidRPr="008213D6">
        <w:rPr>
          <w:b/>
          <w:color w:val="FF0000"/>
          <w:sz w:val="28"/>
          <w:szCs w:val="28"/>
          <w:u w:val="single"/>
        </w:rPr>
        <w:t>este sub 16 ani,</w:t>
      </w:r>
      <w:r w:rsidRPr="008213D6">
        <w:rPr>
          <w:b/>
          <w:color w:val="FF0000"/>
          <w:sz w:val="28"/>
          <w:szCs w:val="28"/>
        </w:rPr>
        <w:t xml:space="preserve"> atunci când se deplasează pe partea carosabilă.</w:t>
      </w:r>
    </w:p>
    <w:p w:rsidR="006E6F5E" w:rsidRPr="008213D6" w:rsidRDefault="006E6F5E" w:rsidP="00F957D9">
      <w:pPr>
        <w:pStyle w:val="NoSpacing"/>
        <w:ind w:left="-142"/>
        <w:jc w:val="both"/>
        <w:rPr>
          <w:b/>
          <w:color w:val="FF0000"/>
          <w:sz w:val="28"/>
          <w:szCs w:val="28"/>
        </w:rPr>
      </w:pPr>
      <w:r w:rsidRPr="008213D6">
        <w:rPr>
          <w:b/>
          <w:color w:val="FF0000"/>
          <w:sz w:val="28"/>
          <w:szCs w:val="28"/>
          <w:u w:val="single"/>
        </w:rPr>
        <w:t>(5) Se interzice transportul pasagerilor pe trotinete electrice</w:t>
      </w:r>
      <w:r w:rsidRPr="008213D6">
        <w:rPr>
          <w:b/>
          <w:color w:val="FF0000"/>
          <w:sz w:val="28"/>
          <w:szCs w:val="28"/>
        </w:rPr>
        <w:t>.</w:t>
      </w:r>
    </w:p>
    <w:p w:rsidR="001B7648" w:rsidRPr="00734E16" w:rsidRDefault="001B7648" w:rsidP="00F957D9">
      <w:pPr>
        <w:ind w:left="-142"/>
        <w:jc w:val="both"/>
        <w:rPr>
          <w:rFonts w:ascii="Times New Roman" w:hAnsi="Times New Roman"/>
          <w:sz w:val="28"/>
          <w:szCs w:val="28"/>
          <w:lang w:val="pt-BR"/>
        </w:rPr>
      </w:pPr>
    </w:p>
    <w:p w:rsidR="006E6F5E" w:rsidRPr="008213D6" w:rsidRDefault="006E6F5E" w:rsidP="00F957D9">
      <w:pPr>
        <w:ind w:left="-142"/>
        <w:jc w:val="both"/>
        <w:rPr>
          <w:rFonts w:ascii="Times New Roman" w:hAnsi="Times New Roman"/>
          <w:b/>
          <w:color w:val="FF0000"/>
          <w:sz w:val="28"/>
          <w:szCs w:val="28"/>
        </w:rPr>
      </w:pPr>
      <w:r w:rsidRPr="008213D6">
        <w:rPr>
          <w:rStyle w:val="ar1"/>
          <w:rFonts w:ascii="Times New Roman" w:hAnsi="Times New Roman"/>
          <w:color w:val="FF0000"/>
          <w:sz w:val="28"/>
          <w:szCs w:val="28"/>
        </w:rPr>
        <w:t>Art. 72</w:t>
      </w:r>
    </w:p>
    <w:bookmarkStart w:id="51" w:name="do|caV|si3|ar72|al1"/>
    <w:p w:rsidR="006E6F5E" w:rsidRPr="008213D6" w:rsidRDefault="006E6F5E" w:rsidP="00F957D9">
      <w:pPr>
        <w:ind w:left="-142"/>
        <w:jc w:val="both"/>
        <w:rPr>
          <w:rFonts w:ascii="Times New Roman" w:hAnsi="Times New Roman"/>
          <w:b/>
          <w:color w:val="FF0000"/>
          <w:sz w:val="28"/>
          <w:szCs w:val="28"/>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51"/>
      <w:r w:rsidRPr="008213D6">
        <w:rPr>
          <w:rStyle w:val="al1"/>
          <w:rFonts w:ascii="Times New Roman" w:hAnsi="Times New Roman"/>
          <w:color w:val="FF0000"/>
          <w:sz w:val="28"/>
          <w:szCs w:val="28"/>
        </w:rPr>
        <w:t>(1)</w:t>
      </w:r>
      <w:r w:rsidR="00857A30">
        <w:rPr>
          <w:rStyle w:val="al1"/>
          <w:rFonts w:ascii="Times New Roman" w:hAnsi="Times New Roman"/>
          <w:color w:val="FF0000"/>
          <w:sz w:val="28"/>
          <w:szCs w:val="28"/>
        </w:rPr>
        <w:t xml:space="preserve"> </w:t>
      </w:r>
      <w:r w:rsidRPr="008213D6">
        <w:rPr>
          <w:rStyle w:val="tal1"/>
          <w:rFonts w:ascii="Times New Roman" w:hAnsi="Times New Roman"/>
          <w:b/>
          <w:color w:val="FF0000"/>
          <w:sz w:val="28"/>
          <w:szCs w:val="28"/>
        </w:rPr>
        <w:t xml:space="preserve">Pietonii sunt obligaţi </w:t>
      </w:r>
      <w:proofErr w:type="gramStart"/>
      <w:r w:rsidRPr="008213D6">
        <w:rPr>
          <w:rStyle w:val="tal1"/>
          <w:rFonts w:ascii="Times New Roman" w:hAnsi="Times New Roman"/>
          <w:b/>
          <w:color w:val="FF0000"/>
          <w:sz w:val="28"/>
          <w:szCs w:val="28"/>
        </w:rPr>
        <w:t>să</w:t>
      </w:r>
      <w:proofErr w:type="gramEnd"/>
      <w:r w:rsidRPr="008213D6">
        <w:rPr>
          <w:rStyle w:val="tal1"/>
          <w:rFonts w:ascii="Times New Roman" w:hAnsi="Times New Roman"/>
          <w:b/>
          <w:color w:val="FF0000"/>
          <w:sz w:val="28"/>
          <w:szCs w:val="28"/>
        </w:rPr>
        <w:t xml:space="preserve"> se deplaseze numai pe trotuar, iar în lipsa acestuia, pe acostamentul din partea stângă a drumului, în direcţia lor de mers. Când şi acostamentul lipseşte, pietonii sunt obligaţi </w:t>
      </w:r>
      <w:proofErr w:type="gramStart"/>
      <w:r w:rsidRPr="008213D6">
        <w:rPr>
          <w:rStyle w:val="tal1"/>
          <w:rFonts w:ascii="Times New Roman" w:hAnsi="Times New Roman"/>
          <w:b/>
          <w:color w:val="FF0000"/>
          <w:sz w:val="28"/>
          <w:szCs w:val="28"/>
        </w:rPr>
        <w:t>să</w:t>
      </w:r>
      <w:proofErr w:type="gramEnd"/>
      <w:r w:rsidRPr="008213D6">
        <w:rPr>
          <w:rStyle w:val="tal1"/>
          <w:rFonts w:ascii="Times New Roman" w:hAnsi="Times New Roman"/>
          <w:b/>
          <w:color w:val="FF0000"/>
          <w:sz w:val="28"/>
          <w:szCs w:val="28"/>
        </w:rPr>
        <w:t xml:space="preserve"> circule cât mai aproape de marginea din partea stângă a părţii carosabile, în direcţia lor de mers.</w:t>
      </w:r>
    </w:p>
    <w:bookmarkStart w:id="52" w:name="do|caV|si3|ar72|al2"/>
    <w:p w:rsidR="006E6F5E" w:rsidRPr="008213D6" w:rsidRDefault="006E6F5E" w:rsidP="00F957D9">
      <w:pPr>
        <w:ind w:left="-142"/>
        <w:jc w:val="both"/>
        <w:rPr>
          <w:rFonts w:ascii="Times New Roman" w:hAnsi="Times New Roman"/>
          <w:b/>
          <w:color w:val="FF0000"/>
          <w:sz w:val="28"/>
          <w:szCs w:val="28"/>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52"/>
      <w:r w:rsidRPr="008213D6">
        <w:rPr>
          <w:rStyle w:val="al1"/>
          <w:rFonts w:ascii="Times New Roman" w:hAnsi="Times New Roman"/>
          <w:color w:val="FF0000"/>
          <w:sz w:val="28"/>
          <w:szCs w:val="28"/>
        </w:rPr>
        <w:t>(2)</w:t>
      </w:r>
      <w:r w:rsidR="00857A30">
        <w:rPr>
          <w:rStyle w:val="al1"/>
          <w:rFonts w:ascii="Times New Roman" w:hAnsi="Times New Roman"/>
          <w:color w:val="FF0000"/>
          <w:sz w:val="28"/>
          <w:szCs w:val="28"/>
        </w:rPr>
        <w:t xml:space="preserve"> </w:t>
      </w:r>
      <w:r w:rsidRPr="008213D6">
        <w:rPr>
          <w:rStyle w:val="tal1"/>
          <w:rFonts w:ascii="Times New Roman" w:hAnsi="Times New Roman"/>
          <w:b/>
          <w:color w:val="FF0000"/>
          <w:sz w:val="28"/>
          <w:szCs w:val="28"/>
        </w:rPr>
        <w:t>Pietonii au prioritate de trecere faţă de conducătorii de vehicule numai atunci când sunt angajaţi în traversarea drumurilor publice prin locuri special amenajate, marcate şi semnalizate corespunzător, ori la culoarea verde a semaforului destinat pietonilor.</w:t>
      </w:r>
    </w:p>
    <w:bookmarkStart w:id="53" w:name="do|caV|si3|ar72|al3"/>
    <w:p w:rsidR="006E6F5E" w:rsidRPr="008213D6" w:rsidRDefault="006E6F5E" w:rsidP="00F957D9">
      <w:pPr>
        <w:ind w:left="-142"/>
        <w:jc w:val="both"/>
        <w:rPr>
          <w:rFonts w:ascii="Times New Roman" w:hAnsi="Times New Roman"/>
          <w:b/>
          <w:color w:val="FF0000"/>
          <w:sz w:val="28"/>
          <w:szCs w:val="28"/>
        </w:rPr>
      </w:pPr>
      <w:r w:rsidRPr="008213D6">
        <w:rPr>
          <w:rFonts w:ascii="Times New Roman" w:hAnsi="Times New Roman"/>
          <w:b/>
          <w:color w:val="FF0000"/>
          <w:sz w:val="28"/>
          <w:szCs w:val="28"/>
        </w:rPr>
        <w:fldChar w:fldCharType="begin"/>
      </w:r>
      <w:r w:rsidRPr="008213D6">
        <w:rPr>
          <w:rFonts w:ascii="Times New Roman" w:hAnsi="Times New Roman"/>
          <w:b/>
          <w:color w:val="FF0000"/>
          <w:sz w:val="28"/>
          <w:szCs w:val="28"/>
        </w:rPr>
        <w:instrText>HYPERLINK "C:\\Users\\Andru\\Documents and Settings\\Catrinel\\Sintact 2.0\\cache\\Legislatie\\temp\\00095138.HTML" \l "#"</w:instrText>
      </w:r>
      <w:r w:rsidRPr="008213D6">
        <w:rPr>
          <w:rFonts w:ascii="Times New Roman" w:hAnsi="Times New Roman"/>
          <w:b/>
          <w:color w:val="FF0000"/>
          <w:sz w:val="28"/>
          <w:szCs w:val="28"/>
        </w:rPr>
        <w:fldChar w:fldCharType="end"/>
      </w:r>
      <w:bookmarkEnd w:id="53"/>
      <w:r w:rsidRPr="008213D6">
        <w:rPr>
          <w:rStyle w:val="al1"/>
          <w:rFonts w:ascii="Times New Roman" w:hAnsi="Times New Roman"/>
          <w:color w:val="FF0000"/>
          <w:sz w:val="28"/>
          <w:szCs w:val="28"/>
        </w:rPr>
        <w:t>(3)</w:t>
      </w:r>
      <w:r w:rsidR="00857A30">
        <w:rPr>
          <w:rStyle w:val="al1"/>
          <w:rFonts w:ascii="Times New Roman" w:hAnsi="Times New Roman"/>
          <w:color w:val="FF0000"/>
          <w:sz w:val="28"/>
          <w:szCs w:val="28"/>
        </w:rPr>
        <w:t xml:space="preserve"> </w:t>
      </w:r>
      <w:r w:rsidRPr="008213D6">
        <w:rPr>
          <w:rStyle w:val="tal1"/>
          <w:rFonts w:ascii="Times New Roman" w:hAnsi="Times New Roman"/>
          <w:b/>
          <w:color w:val="FF0000"/>
          <w:sz w:val="28"/>
          <w:szCs w:val="28"/>
        </w:rPr>
        <w:t>Traversarea drumului public de către pietoni se face perpendicular pe axa acestuia, numai prin locurile special amenajate şi semnalizate corespunzător, iar în lipsa acestora, în localităţi, pe la colţul străzii, numai după ce s-au asigurat că o pot face fără pericol pentru ei şi pentru ceilalţi participanţi la trafic.</w:t>
      </w:r>
    </w:p>
    <w:bookmarkStart w:id="54" w:name="do|caV|si3|ar72|al4"/>
    <w:p w:rsidR="006E6F5E" w:rsidRPr="008213D6" w:rsidRDefault="006E6F5E" w:rsidP="00F957D9">
      <w:pPr>
        <w:ind w:left="-142"/>
        <w:jc w:val="both"/>
        <w:rPr>
          <w:rFonts w:ascii="Times New Roman" w:hAnsi="Times New Roman"/>
          <w:b/>
          <w:color w:val="FF0000"/>
          <w:sz w:val="28"/>
          <w:szCs w:val="28"/>
        </w:rPr>
      </w:pPr>
      <w:r w:rsidRPr="00BE65DA">
        <w:rPr>
          <w:rFonts w:ascii="Times New Roman" w:hAnsi="Times New Roman"/>
          <w:color w:val="FF0000"/>
          <w:sz w:val="28"/>
          <w:szCs w:val="28"/>
        </w:rPr>
        <w:fldChar w:fldCharType="begin"/>
      </w:r>
      <w:r w:rsidRPr="00BE65DA">
        <w:rPr>
          <w:rFonts w:ascii="Times New Roman" w:hAnsi="Times New Roman"/>
          <w:color w:val="FF0000"/>
          <w:sz w:val="28"/>
          <w:szCs w:val="28"/>
        </w:rPr>
        <w:instrText>HYPERLINK "C:\\Users\\Andru\\Documents and Settings\\Catrinel\\Sintact 2.0\\cache\\Legislatie\\temp\\00095138.HTML" \l "#"</w:instrText>
      </w:r>
      <w:r w:rsidRPr="00BE65DA">
        <w:rPr>
          <w:rFonts w:ascii="Times New Roman" w:hAnsi="Times New Roman"/>
          <w:color w:val="FF0000"/>
          <w:sz w:val="28"/>
          <w:szCs w:val="28"/>
        </w:rPr>
        <w:fldChar w:fldCharType="end"/>
      </w:r>
      <w:bookmarkEnd w:id="54"/>
      <w:r w:rsidRPr="00BE65DA">
        <w:rPr>
          <w:rStyle w:val="al1"/>
          <w:rFonts w:ascii="Times New Roman" w:hAnsi="Times New Roman"/>
          <w:color w:val="FF0000"/>
          <w:sz w:val="28"/>
          <w:szCs w:val="28"/>
        </w:rPr>
        <w:t>(4)</w:t>
      </w:r>
      <w:r w:rsidR="00857A30">
        <w:rPr>
          <w:rStyle w:val="al1"/>
          <w:rFonts w:ascii="Times New Roman" w:hAnsi="Times New Roman"/>
          <w:b w:val="0"/>
          <w:color w:val="FF0000"/>
          <w:sz w:val="28"/>
          <w:szCs w:val="28"/>
        </w:rPr>
        <w:t xml:space="preserve"> </w:t>
      </w:r>
      <w:r w:rsidRPr="008213D6">
        <w:rPr>
          <w:rStyle w:val="tal1"/>
          <w:rFonts w:ascii="Times New Roman" w:hAnsi="Times New Roman"/>
          <w:b/>
          <w:color w:val="FF0000"/>
          <w:sz w:val="28"/>
          <w:szCs w:val="28"/>
        </w:rPr>
        <w:t>Pietonii surprinşi şi accidentaţi ca urmare a traversării prin locuri nepermise, la culoarea roşie a semaforului destinat acestora, sau a nerespectării altor obligaţii stabilite de normele rutiere poartă întreaga răspundere a accidentării lor, în condiţiile în care conducătorul vehiculului respectiv a respectat prevederile legale privind circulaţia prin acel sector.</w:t>
      </w:r>
    </w:p>
    <w:bookmarkStart w:id="55" w:name="do|caV|si3|ar72|al6"/>
    <w:p w:rsidR="006E6F5E" w:rsidRPr="00734E16" w:rsidRDefault="00A940C9" w:rsidP="00F957D9">
      <w:pPr>
        <w:ind w:left="-142"/>
        <w:jc w:val="both"/>
        <w:rPr>
          <w:rFonts w:ascii="Times New Roman" w:hAnsi="Times New Roman"/>
          <w:sz w:val="28"/>
          <w:szCs w:val="28"/>
        </w:rPr>
      </w:pPr>
      <w:r>
        <w:fldChar w:fldCharType="begin"/>
      </w:r>
      <w:r>
        <w:instrText xml:space="preserve"> HYPERLINK "file:///C:\\Users\\Andru\\Documents%20and%20Settings\\Catrinel\\Sintact%202.0\\cache\\Legislatie\\temp\\00095138.HTML" \l "#" </w:instrText>
      </w:r>
      <w:r>
        <w:fldChar w:fldCharType="end"/>
      </w:r>
      <w:bookmarkEnd w:id="55"/>
      <w:r w:rsidR="008213D6">
        <w:rPr>
          <w:rStyle w:val="al1"/>
          <w:rFonts w:ascii="Times New Roman" w:hAnsi="Times New Roman"/>
          <w:color w:val="auto"/>
          <w:sz w:val="28"/>
          <w:szCs w:val="28"/>
        </w:rPr>
        <w:t>(5</w:t>
      </w:r>
      <w:r w:rsidR="006E6F5E" w:rsidRPr="00734E16">
        <w:rPr>
          <w:rStyle w:val="al1"/>
          <w:rFonts w:ascii="Times New Roman" w:hAnsi="Times New Roman"/>
          <w:color w:val="auto"/>
          <w:sz w:val="28"/>
          <w:szCs w:val="28"/>
        </w:rPr>
        <w:t>)</w:t>
      </w:r>
      <w:r w:rsidR="00857A30">
        <w:rPr>
          <w:rStyle w:val="al1"/>
          <w:rFonts w:ascii="Times New Roman" w:hAnsi="Times New Roman"/>
          <w:color w:val="auto"/>
          <w:sz w:val="28"/>
          <w:szCs w:val="28"/>
        </w:rPr>
        <w:t xml:space="preserve">  </w:t>
      </w:r>
      <w:r w:rsidR="006E6F5E" w:rsidRPr="00734E16">
        <w:rPr>
          <w:rStyle w:val="tal1"/>
          <w:rFonts w:ascii="Times New Roman" w:hAnsi="Times New Roman"/>
          <w:sz w:val="28"/>
          <w:szCs w:val="28"/>
        </w:rPr>
        <w:t>Se exceptează de la respectarea regulilor stabilite pentru pietoni poliţistul rutier şi persoanele care se află pe platforma drumului public şi sunt autorizate, în exercitarea atribuţiilor de serviciu, să îndrume sau să dirijeze circulaţia rutieră, în condiţiile stabilite prin regulament.</w:t>
      </w:r>
    </w:p>
    <w:p w:rsidR="00BF18D6" w:rsidRDefault="00BF18D6" w:rsidP="00F957D9">
      <w:pPr>
        <w:ind w:left="-142"/>
        <w:jc w:val="both"/>
        <w:rPr>
          <w:rFonts w:ascii="Times New Roman" w:hAnsi="Times New Roman"/>
          <w:sz w:val="28"/>
          <w:szCs w:val="28"/>
          <w:lang w:val="pt-BR"/>
        </w:rPr>
      </w:pPr>
    </w:p>
    <w:p w:rsidR="00BF18D6" w:rsidRDefault="00BF18D6" w:rsidP="00F957D9">
      <w:pPr>
        <w:ind w:left="-142"/>
        <w:jc w:val="both"/>
        <w:rPr>
          <w:rFonts w:ascii="Times New Roman" w:hAnsi="Times New Roman"/>
          <w:sz w:val="28"/>
          <w:szCs w:val="28"/>
          <w:lang w:val="pt-BR"/>
        </w:rPr>
      </w:pPr>
    </w:p>
    <w:p w:rsidR="00BF18D6" w:rsidRPr="00734E16" w:rsidRDefault="00BF18D6" w:rsidP="00F957D9">
      <w:pPr>
        <w:ind w:left="-142"/>
        <w:jc w:val="both"/>
        <w:rPr>
          <w:rFonts w:ascii="Times New Roman" w:hAnsi="Times New Roman"/>
          <w:sz w:val="28"/>
          <w:szCs w:val="28"/>
          <w:lang w:val="pt-BR"/>
        </w:rPr>
      </w:pPr>
    </w:p>
    <w:p w:rsidR="00D609CA" w:rsidRPr="00734E16" w:rsidRDefault="00D609CA" w:rsidP="00F957D9">
      <w:pPr>
        <w:pStyle w:val="ListParagraph"/>
        <w:numPr>
          <w:ilvl w:val="0"/>
          <w:numId w:val="5"/>
        </w:numPr>
        <w:ind w:left="-142"/>
        <w:jc w:val="center"/>
        <w:rPr>
          <w:rFonts w:ascii="Times New Roman" w:hAnsi="Times New Roman"/>
          <w:b/>
          <w:bCs/>
          <w:sz w:val="40"/>
          <w:szCs w:val="40"/>
          <w:lang w:val="ro-RO"/>
        </w:rPr>
      </w:pPr>
      <w:r w:rsidRPr="00734E16">
        <w:rPr>
          <w:rFonts w:ascii="Times New Roman" w:hAnsi="Times New Roman"/>
          <w:b/>
          <w:bCs/>
          <w:sz w:val="40"/>
          <w:szCs w:val="40"/>
          <w:lang w:val="ro-RO"/>
        </w:rPr>
        <w:t>Regulamentul de aplicare a O.U.G. 195/2002, privind circulația pe drumurile publice:</w:t>
      </w:r>
    </w:p>
    <w:p w:rsidR="006E6F5E" w:rsidRPr="00734E16" w:rsidRDefault="006E6F5E" w:rsidP="00F957D9">
      <w:pPr>
        <w:ind w:left="-142"/>
        <w:jc w:val="both"/>
        <w:rPr>
          <w:rFonts w:ascii="Times New Roman" w:hAnsi="Times New Roman"/>
          <w:sz w:val="28"/>
          <w:szCs w:val="28"/>
          <w:lang w:val="pt-BR"/>
        </w:rPr>
      </w:pPr>
    </w:p>
    <w:p w:rsidR="00D609CA" w:rsidRPr="00734E16" w:rsidRDefault="00D609CA" w:rsidP="00F957D9">
      <w:pPr>
        <w:ind w:left="-142"/>
        <w:jc w:val="both"/>
        <w:rPr>
          <w:rFonts w:ascii="Times New Roman" w:hAnsi="Times New Roman"/>
          <w:sz w:val="28"/>
          <w:szCs w:val="28"/>
          <w:lang w:val="pt-BR"/>
        </w:rPr>
      </w:pPr>
    </w:p>
    <w:p w:rsidR="00D609CA" w:rsidRPr="00734E16" w:rsidRDefault="00D609CA" w:rsidP="00F957D9">
      <w:pPr>
        <w:adjustRightInd w:val="0"/>
        <w:ind w:left="-142"/>
        <w:jc w:val="center"/>
        <w:rPr>
          <w:rFonts w:ascii="Times New Roman" w:hAnsi="Times New Roman"/>
          <w:b/>
          <w:bCs/>
          <w:sz w:val="44"/>
          <w:szCs w:val="32"/>
          <w:lang w:val="fr-FR"/>
        </w:rPr>
      </w:pPr>
      <w:r w:rsidRPr="00734E16">
        <w:rPr>
          <w:rFonts w:ascii="Times New Roman" w:hAnsi="Times New Roman"/>
          <w:b/>
          <w:sz w:val="44"/>
          <w:szCs w:val="32"/>
          <w:lang w:val="fr-FR"/>
        </w:rPr>
        <w:t>CAPITOLUL II</w:t>
      </w:r>
      <w:r w:rsidRPr="00734E16">
        <w:rPr>
          <w:rFonts w:ascii="Times New Roman" w:hAnsi="Times New Roman"/>
          <w:b/>
          <w:sz w:val="44"/>
          <w:szCs w:val="32"/>
        </w:rPr>
        <w:t xml:space="preserve">. </w:t>
      </w:r>
      <w:r w:rsidRPr="00734E16">
        <w:rPr>
          <w:rFonts w:ascii="Times New Roman" w:hAnsi="Times New Roman"/>
          <w:b/>
          <w:bCs/>
          <w:sz w:val="44"/>
          <w:szCs w:val="32"/>
          <w:lang w:val="fr-FR"/>
        </w:rPr>
        <w:t>Vehiculele</w:t>
      </w:r>
    </w:p>
    <w:p w:rsidR="00D609CA" w:rsidRPr="00734E16" w:rsidRDefault="00D609CA" w:rsidP="00F957D9">
      <w:pPr>
        <w:adjustRightInd w:val="0"/>
        <w:ind w:left="-142"/>
        <w:rPr>
          <w:rFonts w:ascii="Times New Roman" w:hAnsi="Times New Roman"/>
          <w:b/>
          <w:bCs/>
          <w:sz w:val="44"/>
          <w:szCs w:val="32"/>
          <w:lang w:val="fr-FR"/>
        </w:rPr>
      </w:pPr>
    </w:p>
    <w:p w:rsidR="00D609CA" w:rsidRPr="00734E16" w:rsidRDefault="00D609CA" w:rsidP="00F957D9">
      <w:pPr>
        <w:adjustRightInd w:val="0"/>
        <w:ind w:left="-142"/>
        <w:rPr>
          <w:rFonts w:ascii="Times New Roman" w:hAnsi="Times New Roman"/>
          <w:b/>
          <w:bCs/>
          <w:sz w:val="44"/>
          <w:szCs w:val="32"/>
          <w:lang w:val="fr-FR"/>
        </w:rPr>
      </w:pPr>
    </w:p>
    <w:p w:rsidR="00D609CA" w:rsidRPr="00F81C22" w:rsidRDefault="00D609CA" w:rsidP="00F957D9">
      <w:pPr>
        <w:adjustRightInd w:val="0"/>
        <w:ind w:left="-142"/>
        <w:rPr>
          <w:rFonts w:ascii="Times New Roman" w:hAnsi="Times New Roman"/>
          <w:b/>
          <w:iCs/>
          <w:sz w:val="28"/>
          <w:szCs w:val="28"/>
          <w:lang w:val="fr-FR"/>
        </w:rPr>
      </w:pPr>
      <w:r w:rsidRPr="00F81C22">
        <w:rPr>
          <w:rFonts w:ascii="Times New Roman" w:hAnsi="Times New Roman"/>
          <w:b/>
          <w:iCs/>
          <w:sz w:val="28"/>
          <w:szCs w:val="28"/>
          <w:lang w:val="fr-FR"/>
        </w:rPr>
        <w:t>SECŢIUNEA 1</w:t>
      </w:r>
    </w:p>
    <w:p w:rsidR="00D609CA" w:rsidRPr="00F81C22" w:rsidRDefault="00D609CA" w:rsidP="00F957D9">
      <w:pPr>
        <w:adjustRightInd w:val="0"/>
        <w:ind w:left="-142"/>
        <w:rPr>
          <w:rFonts w:ascii="Times New Roman" w:hAnsi="Times New Roman"/>
          <w:b/>
          <w:bCs/>
          <w:iCs/>
          <w:sz w:val="28"/>
          <w:szCs w:val="28"/>
          <w:lang w:val="fr-FR"/>
        </w:rPr>
      </w:pPr>
      <w:r w:rsidRPr="00F81C22">
        <w:rPr>
          <w:rFonts w:ascii="Times New Roman" w:hAnsi="Times New Roman"/>
          <w:b/>
          <w:bCs/>
          <w:iCs/>
          <w:sz w:val="28"/>
          <w:szCs w:val="28"/>
          <w:lang w:val="fr-FR"/>
        </w:rPr>
        <w:t>Starea tehnică a ve</w:t>
      </w:r>
      <w:r w:rsidR="00BE65DA">
        <w:rPr>
          <w:rFonts w:ascii="Times New Roman" w:hAnsi="Times New Roman"/>
          <w:b/>
          <w:bCs/>
          <w:iCs/>
          <w:sz w:val="28"/>
          <w:szCs w:val="28"/>
          <w:lang w:val="fr-FR"/>
        </w:rPr>
        <w:t>hiculelor şi controlul acesteia</w:t>
      </w:r>
      <w:r w:rsidRPr="00F81C22">
        <w:rPr>
          <w:rFonts w:ascii="Times New Roman" w:hAnsi="Times New Roman"/>
          <w:b/>
          <w:bCs/>
          <w:iCs/>
          <w:sz w:val="28"/>
          <w:szCs w:val="28"/>
          <w:lang w:val="fr-FR"/>
        </w:rPr>
        <w:t>:</w:t>
      </w:r>
    </w:p>
    <w:p w:rsidR="00D609CA" w:rsidRPr="008213D6" w:rsidRDefault="00D609CA" w:rsidP="00F957D9">
      <w:pPr>
        <w:pStyle w:val="Heading3"/>
        <w:shd w:val="clear" w:color="auto" w:fill="FFFFFF"/>
        <w:spacing w:before="450" w:beforeAutospacing="0" w:after="0" w:afterAutospacing="0"/>
        <w:ind w:left="-142"/>
        <w:jc w:val="both"/>
        <w:rPr>
          <w:rFonts w:ascii="Times New Roman" w:eastAsia="Calibri" w:hAnsi="Times New Roman" w:hint="default"/>
          <w:bCs w:val="0"/>
          <w:iCs/>
          <w:sz w:val="28"/>
          <w:szCs w:val="28"/>
        </w:rPr>
      </w:pPr>
      <w:r w:rsidRPr="008213D6">
        <w:rPr>
          <w:rFonts w:ascii="Times New Roman" w:hAnsi="Times New Roman" w:hint="default"/>
          <w:sz w:val="28"/>
          <w:szCs w:val="28"/>
        </w:rPr>
        <w:t xml:space="preserve">2. </w:t>
      </w:r>
      <w:r w:rsidRPr="008213D6">
        <w:rPr>
          <w:rFonts w:ascii="Times New Roman" w:eastAsia="Calibri" w:hAnsi="Times New Roman" w:hint="default"/>
          <w:bCs w:val="0"/>
          <w:sz w:val="28"/>
          <w:szCs w:val="28"/>
          <w:shd w:val="clear" w:color="auto" w:fill="FFFFFF"/>
        </w:rPr>
        <w:t> </w:t>
      </w:r>
      <w:r w:rsidRPr="008213D6">
        <w:rPr>
          <w:rFonts w:ascii="Times New Roman" w:eastAsia="Calibri" w:hAnsi="Times New Roman" w:hint="default"/>
          <w:iCs/>
          <w:sz w:val="28"/>
          <w:szCs w:val="28"/>
          <w:shd w:val="clear" w:color="auto" w:fill="FFFFFF"/>
        </w:rPr>
        <w:t xml:space="preserve">Condiţiile tehnice minime pe care trebuie </w:t>
      </w:r>
      <w:proofErr w:type="gramStart"/>
      <w:r w:rsidRPr="008213D6">
        <w:rPr>
          <w:rFonts w:ascii="Times New Roman" w:eastAsia="Calibri" w:hAnsi="Times New Roman" w:hint="default"/>
          <w:iCs/>
          <w:sz w:val="28"/>
          <w:szCs w:val="28"/>
          <w:shd w:val="clear" w:color="auto" w:fill="FFFFFF"/>
        </w:rPr>
        <w:t>să</w:t>
      </w:r>
      <w:proofErr w:type="gramEnd"/>
      <w:r w:rsidRPr="008213D6">
        <w:rPr>
          <w:rFonts w:ascii="Times New Roman" w:eastAsia="Calibri" w:hAnsi="Times New Roman" w:hint="default"/>
          <w:iCs/>
          <w:sz w:val="28"/>
          <w:szCs w:val="28"/>
          <w:shd w:val="clear" w:color="auto" w:fill="FFFFFF"/>
        </w:rPr>
        <w:t xml:space="preserve"> le îndeplinească bicicletele, mopedele, vehiculele cu tracţiune animală şi cele trase sau împinse cu mâna:</w:t>
      </w:r>
    </w:p>
    <w:p w:rsidR="00D609CA" w:rsidRPr="00734E16" w:rsidRDefault="00D609CA" w:rsidP="00F957D9">
      <w:pPr>
        <w:adjustRightInd w:val="0"/>
        <w:ind w:left="-142"/>
        <w:jc w:val="both"/>
        <w:rPr>
          <w:rFonts w:ascii="Times New Roman" w:hAnsi="Times New Roman"/>
          <w:b/>
          <w:bCs/>
          <w:i/>
          <w:iCs/>
          <w:sz w:val="28"/>
          <w:szCs w:val="28"/>
          <w:lang w:val="fr-FR"/>
        </w:rPr>
      </w:pPr>
    </w:p>
    <w:p w:rsidR="00D609CA" w:rsidRPr="00F81C22" w:rsidRDefault="00D609CA" w:rsidP="00F957D9">
      <w:pPr>
        <w:ind w:left="-142"/>
        <w:jc w:val="both"/>
        <w:rPr>
          <w:rFonts w:ascii="Times New Roman" w:hAnsi="Times New Roman"/>
          <w:b/>
          <w:color w:val="FF0000"/>
          <w:sz w:val="28"/>
          <w:szCs w:val="28"/>
        </w:rPr>
      </w:pPr>
      <w:r w:rsidRPr="00734E16">
        <w:rPr>
          <w:rFonts w:ascii="Times New Roman" w:hAnsi="Times New Roman"/>
          <w:b/>
          <w:sz w:val="28"/>
          <w:szCs w:val="28"/>
        </w:rPr>
        <w:lastRenderedPageBreak/>
        <w:t xml:space="preserve">          </w:t>
      </w:r>
      <w:r w:rsidRPr="00F81C22">
        <w:rPr>
          <w:rFonts w:ascii="Times New Roman" w:hAnsi="Times New Roman"/>
          <w:b/>
          <w:color w:val="FF0000"/>
          <w:sz w:val="28"/>
          <w:szCs w:val="28"/>
        </w:rPr>
        <w:t xml:space="preserve">Art. 14. În circulația pe drumurile publice bicicleta sau trotineta electrică, după caz, trebuie </w:t>
      </w:r>
      <w:proofErr w:type="gramStart"/>
      <w:r w:rsidRPr="00F81C22">
        <w:rPr>
          <w:rFonts w:ascii="Times New Roman" w:hAnsi="Times New Roman"/>
          <w:b/>
          <w:color w:val="FF0000"/>
          <w:sz w:val="28"/>
          <w:szCs w:val="28"/>
        </w:rPr>
        <w:t>să</w:t>
      </w:r>
      <w:proofErr w:type="gramEnd"/>
      <w:r w:rsidRPr="00F81C22">
        <w:rPr>
          <w:rFonts w:ascii="Times New Roman" w:hAnsi="Times New Roman"/>
          <w:b/>
          <w:color w:val="FF0000"/>
          <w:sz w:val="28"/>
          <w:szCs w:val="28"/>
        </w:rPr>
        <w:t xml:space="preserve"> fie: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a) prevăzută cu dispozitiv de frânare eficace;</w:t>
      </w:r>
    </w:p>
    <w:p w:rsidR="00D609CA" w:rsidRPr="00F81C22" w:rsidRDefault="00D609CA" w:rsidP="00F957D9">
      <w:pPr>
        <w:pStyle w:val="NoSpacing"/>
        <w:ind w:left="-142"/>
        <w:jc w:val="both"/>
        <w:rPr>
          <w:b/>
          <w:color w:val="FF0000"/>
          <w:sz w:val="28"/>
          <w:szCs w:val="28"/>
          <w:lang w:val="fr-FR"/>
        </w:rPr>
      </w:pPr>
      <w:r w:rsidRPr="00F81C22">
        <w:rPr>
          <w:b/>
          <w:color w:val="FF0000"/>
          <w:sz w:val="28"/>
          <w:szCs w:val="28"/>
          <w:lang w:val="fr-FR"/>
        </w:rPr>
        <w:t>b) prevăzută cu un sistem adecvat, functional, de direcţie;</w:t>
      </w:r>
    </w:p>
    <w:p w:rsidR="00D609CA" w:rsidRPr="00F81C22" w:rsidRDefault="00D609CA" w:rsidP="00F957D9">
      <w:pPr>
        <w:pStyle w:val="NoSpacing"/>
        <w:ind w:left="-142"/>
        <w:jc w:val="both"/>
        <w:rPr>
          <w:b/>
          <w:color w:val="FF0000"/>
          <w:sz w:val="28"/>
          <w:szCs w:val="28"/>
        </w:rPr>
      </w:pPr>
      <w:r w:rsidRPr="00F81C22">
        <w:rPr>
          <w:b/>
          <w:color w:val="FF0000"/>
          <w:sz w:val="28"/>
          <w:szCs w:val="28"/>
        </w:rPr>
        <w:t xml:space="preserve">c) </w:t>
      </w:r>
      <w:proofErr w:type="gramStart"/>
      <w:r w:rsidRPr="00F81C22">
        <w:rPr>
          <w:b/>
          <w:color w:val="FF0000"/>
          <w:sz w:val="28"/>
          <w:szCs w:val="28"/>
        </w:rPr>
        <w:t>dotată</w:t>
      </w:r>
      <w:proofErr w:type="gramEnd"/>
      <w:r w:rsidRPr="00F81C22">
        <w:rPr>
          <w:b/>
          <w:color w:val="FF0000"/>
          <w:sz w:val="28"/>
          <w:szCs w:val="28"/>
        </w:rPr>
        <w:t xml:space="preserve"> cu sistem de avertizare sonoră; </w:t>
      </w:r>
    </w:p>
    <w:p w:rsidR="00D609CA" w:rsidRPr="00F81C22" w:rsidRDefault="00D609CA" w:rsidP="00F957D9">
      <w:pPr>
        <w:pStyle w:val="NoSpacing"/>
        <w:ind w:left="-142"/>
        <w:jc w:val="both"/>
        <w:rPr>
          <w:b/>
          <w:color w:val="FF0000"/>
          <w:sz w:val="28"/>
          <w:szCs w:val="28"/>
        </w:rPr>
      </w:pPr>
      <w:r w:rsidRPr="00F81C22">
        <w:rPr>
          <w:b/>
          <w:color w:val="FF0000"/>
          <w:sz w:val="28"/>
          <w:szCs w:val="28"/>
        </w:rPr>
        <w:t xml:space="preserve">d) </w:t>
      </w:r>
      <w:proofErr w:type="gramStart"/>
      <w:r w:rsidRPr="00F81C22">
        <w:rPr>
          <w:b/>
          <w:color w:val="FF0000"/>
          <w:sz w:val="28"/>
          <w:szCs w:val="28"/>
        </w:rPr>
        <w:t>echipată</w:t>
      </w:r>
      <w:proofErr w:type="gramEnd"/>
      <w:r w:rsidRPr="00F81C22">
        <w:rPr>
          <w:b/>
          <w:color w:val="FF0000"/>
          <w:sz w:val="28"/>
          <w:szCs w:val="28"/>
        </w:rPr>
        <w:t xml:space="preserve">, pe timp de noapte sau când vizibilitatea este redusă, în faţă, cu lumina de culoare albă sau galbenă, iar în spate, cu lumină de culoare roşie şi cu cel puţin un dispozitiv fluorescent-reflectorizant, vizibil, de aceeaşi culoare; </w:t>
      </w:r>
    </w:p>
    <w:p w:rsidR="00D609CA" w:rsidRPr="00F81C22" w:rsidRDefault="00D609CA" w:rsidP="00F957D9">
      <w:pPr>
        <w:pStyle w:val="NoSpacing"/>
        <w:ind w:left="-142"/>
        <w:jc w:val="both"/>
        <w:rPr>
          <w:b/>
          <w:color w:val="FF0000"/>
          <w:sz w:val="28"/>
          <w:szCs w:val="28"/>
        </w:rPr>
      </w:pPr>
      <w:r w:rsidRPr="00F81C22">
        <w:rPr>
          <w:b/>
          <w:color w:val="FF0000"/>
          <w:sz w:val="28"/>
          <w:szCs w:val="28"/>
        </w:rPr>
        <w:t xml:space="preserve">e) </w:t>
      </w:r>
      <w:proofErr w:type="gramStart"/>
      <w:r w:rsidRPr="00F81C22">
        <w:rPr>
          <w:b/>
          <w:color w:val="FF0000"/>
          <w:sz w:val="28"/>
          <w:szCs w:val="28"/>
        </w:rPr>
        <w:t>echipată</w:t>
      </w:r>
      <w:proofErr w:type="gramEnd"/>
      <w:r w:rsidRPr="00F81C22">
        <w:rPr>
          <w:b/>
          <w:color w:val="FF0000"/>
          <w:sz w:val="28"/>
          <w:szCs w:val="28"/>
        </w:rPr>
        <w:t xml:space="preserve"> cu elemente sau dispozitive fluorescent- reflectorizante, amplasate pe roţi, care, în mişcare, formează un cerc continuu.</w:t>
      </w:r>
    </w:p>
    <w:p w:rsidR="00D609CA" w:rsidRPr="00734E16" w:rsidRDefault="00D609CA" w:rsidP="00F957D9">
      <w:pPr>
        <w:pStyle w:val="NoSpacing"/>
        <w:ind w:left="-142"/>
        <w:jc w:val="both"/>
        <w:rPr>
          <w:sz w:val="28"/>
          <w:szCs w:val="28"/>
        </w:rPr>
      </w:pPr>
    </w:p>
    <w:p w:rsidR="00D609CA" w:rsidRPr="00734E16" w:rsidRDefault="00D609CA" w:rsidP="00F957D9">
      <w:pPr>
        <w:pStyle w:val="NoSpacing"/>
        <w:ind w:left="-142"/>
        <w:jc w:val="both"/>
        <w:rPr>
          <w:sz w:val="28"/>
          <w:szCs w:val="28"/>
        </w:rPr>
      </w:pPr>
    </w:p>
    <w:p w:rsidR="00D609CA" w:rsidRPr="00734E16" w:rsidRDefault="00D609CA" w:rsidP="00F957D9">
      <w:pPr>
        <w:adjustRightInd w:val="0"/>
        <w:ind w:left="-142"/>
        <w:jc w:val="center"/>
        <w:rPr>
          <w:rFonts w:ascii="Times New Roman" w:hAnsi="Times New Roman"/>
          <w:b/>
          <w:bCs/>
          <w:iCs/>
          <w:sz w:val="40"/>
          <w:szCs w:val="32"/>
          <w:lang w:val="fr-FR"/>
        </w:rPr>
      </w:pPr>
      <w:r w:rsidRPr="00734E16">
        <w:rPr>
          <w:rFonts w:ascii="Times New Roman" w:hAnsi="Times New Roman"/>
          <w:b/>
          <w:iCs/>
          <w:sz w:val="40"/>
          <w:szCs w:val="32"/>
          <w:lang w:val="fr-FR"/>
        </w:rPr>
        <w:t>CAPITOLUL IV</w:t>
      </w:r>
      <w:r w:rsidRPr="00734E16">
        <w:rPr>
          <w:rFonts w:ascii="Times New Roman" w:hAnsi="Times New Roman"/>
          <w:b/>
          <w:iCs/>
          <w:sz w:val="40"/>
          <w:szCs w:val="32"/>
        </w:rPr>
        <w:t>.</w:t>
      </w:r>
      <w:r w:rsidRPr="00734E16">
        <w:rPr>
          <w:rFonts w:ascii="Times New Roman" w:hAnsi="Times New Roman"/>
          <w:b/>
          <w:bCs/>
          <w:iCs/>
          <w:sz w:val="40"/>
          <w:szCs w:val="32"/>
          <w:lang w:val="fr-FR"/>
        </w:rPr>
        <w:t>Semnalizarea rutieră</w:t>
      </w:r>
    </w:p>
    <w:p w:rsidR="00D609CA" w:rsidRPr="00734E16" w:rsidRDefault="00D609CA" w:rsidP="00F957D9">
      <w:pPr>
        <w:adjustRightInd w:val="0"/>
        <w:ind w:left="-142"/>
        <w:rPr>
          <w:rFonts w:ascii="Times New Roman" w:hAnsi="Times New Roman"/>
          <w:b/>
          <w:bCs/>
          <w:iCs/>
          <w:sz w:val="40"/>
          <w:szCs w:val="32"/>
          <w:lang w:val="fr-FR"/>
        </w:rPr>
      </w:pPr>
    </w:p>
    <w:p w:rsidR="00D609CA" w:rsidRPr="00F81C22" w:rsidRDefault="00D609CA" w:rsidP="00F957D9">
      <w:pPr>
        <w:adjustRightInd w:val="0"/>
        <w:ind w:left="-142"/>
        <w:jc w:val="both"/>
        <w:rPr>
          <w:rFonts w:ascii="Times New Roman" w:hAnsi="Times New Roman"/>
          <w:b/>
          <w:iCs/>
          <w:sz w:val="28"/>
          <w:szCs w:val="28"/>
          <w:lang w:val="fr-FR"/>
        </w:rPr>
      </w:pPr>
      <w:r w:rsidRPr="00F81C22">
        <w:rPr>
          <w:rFonts w:ascii="Times New Roman" w:hAnsi="Times New Roman"/>
          <w:b/>
          <w:iCs/>
          <w:sz w:val="28"/>
          <w:szCs w:val="28"/>
          <w:lang w:val="fr-FR"/>
        </w:rPr>
        <w:t>SECŢIUNEA 1</w:t>
      </w:r>
    </w:p>
    <w:p w:rsidR="00D609CA" w:rsidRPr="00F81C22" w:rsidRDefault="00D609CA" w:rsidP="00F957D9">
      <w:pPr>
        <w:adjustRightInd w:val="0"/>
        <w:ind w:left="-142"/>
        <w:jc w:val="both"/>
        <w:rPr>
          <w:rFonts w:ascii="Times New Roman" w:hAnsi="Times New Roman"/>
          <w:b/>
          <w:bCs/>
          <w:iCs/>
          <w:sz w:val="28"/>
          <w:szCs w:val="28"/>
          <w:lang w:val="fr-FR"/>
        </w:rPr>
      </w:pPr>
      <w:r w:rsidRPr="00F81C22">
        <w:rPr>
          <w:rFonts w:ascii="Times New Roman" w:hAnsi="Times New Roman"/>
          <w:b/>
          <w:bCs/>
          <w:iCs/>
          <w:sz w:val="28"/>
          <w:szCs w:val="28"/>
          <w:lang w:val="fr-FR"/>
        </w:rPr>
        <w:t>Semnalele luminoase</w:t>
      </w:r>
    </w:p>
    <w:p w:rsidR="00D609CA" w:rsidRPr="00734E16" w:rsidRDefault="00D609CA" w:rsidP="00F957D9">
      <w:pPr>
        <w:adjustRightInd w:val="0"/>
        <w:ind w:left="-142"/>
        <w:jc w:val="both"/>
        <w:rPr>
          <w:rFonts w:ascii="Times New Roman" w:hAnsi="Times New Roman"/>
          <w:b/>
          <w:bCs/>
          <w:i/>
          <w:iCs/>
          <w:sz w:val="28"/>
          <w:szCs w:val="28"/>
          <w:lang w:val="fr-FR"/>
        </w:rPr>
      </w:pPr>
    </w:p>
    <w:p w:rsidR="00D609CA" w:rsidRPr="00F81C22" w:rsidRDefault="00D609CA" w:rsidP="00F957D9">
      <w:pPr>
        <w:adjustRightInd w:val="0"/>
        <w:ind w:left="-142"/>
        <w:jc w:val="both"/>
        <w:rPr>
          <w:rFonts w:ascii="Times New Roman" w:hAnsi="Times New Roman"/>
          <w:b/>
          <w:bCs/>
          <w:iCs/>
          <w:sz w:val="28"/>
          <w:szCs w:val="28"/>
          <w:lang w:val="fr-FR"/>
        </w:rPr>
      </w:pPr>
      <w:r w:rsidRPr="00F81C22">
        <w:rPr>
          <w:rFonts w:ascii="Times New Roman" w:hAnsi="Times New Roman"/>
          <w:b/>
          <w:bCs/>
          <w:iCs/>
          <w:sz w:val="28"/>
          <w:szCs w:val="28"/>
          <w:lang w:val="fr-FR"/>
        </w:rPr>
        <w:t>§ 1. Semnalele luminoase pentru dirijarea circulaţiei vehiculelor</w:t>
      </w:r>
    </w:p>
    <w:p w:rsidR="00D609CA" w:rsidRPr="00734E16" w:rsidRDefault="00D609CA" w:rsidP="00F957D9">
      <w:pPr>
        <w:adjustRightInd w:val="0"/>
        <w:ind w:left="-142"/>
        <w:jc w:val="both"/>
        <w:rPr>
          <w:rFonts w:ascii="Times New Roman" w:hAnsi="Times New Roman"/>
          <w:b/>
          <w:bCs/>
          <w:i/>
          <w:iCs/>
          <w:sz w:val="28"/>
          <w:szCs w:val="28"/>
          <w:lang w:val="fr-FR"/>
        </w:rPr>
      </w:pP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47. </w:t>
      </w:r>
      <w:r w:rsidRPr="00F81C22">
        <w:rPr>
          <w:rFonts w:ascii="Times New Roman" w:hAnsi="Times New Roman"/>
          <w:b/>
          <w:color w:val="FF0000"/>
          <w:sz w:val="28"/>
          <w:szCs w:val="28"/>
          <w:lang w:val="fr-FR"/>
        </w:rPr>
        <w:t>- (1) Semnalele luminoase sunt lumini albe sau colorate diferit, emise succesiv, continuu sau intermitent, de unul sau mai multe corpuri de iluminat care compun un semafor.</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După numărul corpurilor de iluminat, semafoarele sunt:</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a) </w:t>
      </w:r>
      <w:r w:rsidR="00857A30">
        <w:rPr>
          <w:rFonts w:ascii="Times New Roman" w:hAnsi="Times New Roman"/>
          <w:b/>
          <w:color w:val="FF0000"/>
          <w:sz w:val="28"/>
          <w:szCs w:val="28"/>
          <w:lang w:val="fr-FR"/>
        </w:rPr>
        <w:t xml:space="preserve">    </w:t>
      </w:r>
      <w:r w:rsidRPr="00F81C22">
        <w:rPr>
          <w:rFonts w:ascii="Times New Roman" w:hAnsi="Times New Roman"/>
          <w:b/>
          <w:color w:val="FF0000"/>
          <w:sz w:val="28"/>
          <w:szCs w:val="28"/>
          <w:lang w:val="fr-FR"/>
        </w:rPr>
        <w:t>cu un corp de iluminat, cu lumina intermitentă de avertizare;</w:t>
      </w:r>
    </w:p>
    <w:p w:rsidR="00D609CA" w:rsidRPr="00F81C22" w:rsidRDefault="00857A30" w:rsidP="00F957D9">
      <w:pPr>
        <w:adjustRightInd w:val="0"/>
        <w:ind w:left="-142"/>
        <w:jc w:val="both"/>
        <w:rPr>
          <w:rFonts w:ascii="Times New Roman" w:hAnsi="Times New Roman"/>
          <w:b/>
          <w:color w:val="FF0000"/>
          <w:sz w:val="28"/>
          <w:szCs w:val="28"/>
        </w:rPr>
      </w:pPr>
      <w:r>
        <w:rPr>
          <w:rFonts w:ascii="Times New Roman" w:hAnsi="Times New Roman"/>
          <w:b/>
          <w:color w:val="FF0000"/>
          <w:sz w:val="28"/>
          <w:szCs w:val="28"/>
        </w:rPr>
        <w:t xml:space="preserve">b) </w:t>
      </w:r>
      <w:proofErr w:type="gramStart"/>
      <w:r w:rsidR="00D609CA" w:rsidRPr="00F81C22">
        <w:rPr>
          <w:rFonts w:ascii="Times New Roman" w:hAnsi="Times New Roman"/>
          <w:b/>
          <w:color w:val="FF0000"/>
          <w:sz w:val="28"/>
          <w:szCs w:val="28"/>
        </w:rPr>
        <w:t>cu</w:t>
      </w:r>
      <w:proofErr w:type="gramEnd"/>
      <w:r w:rsidR="00D609CA" w:rsidRPr="00F81C22">
        <w:rPr>
          <w:rFonts w:ascii="Times New Roman" w:hAnsi="Times New Roman"/>
          <w:b/>
          <w:color w:val="FF0000"/>
          <w:sz w:val="28"/>
          <w:szCs w:val="28"/>
        </w:rPr>
        <w:t xml:space="preserve"> două corpuri de iluminat, pentru pietoni și conducători</w:t>
      </w:r>
      <w:r w:rsidR="00D609CA" w:rsidRPr="00F81C22">
        <w:rPr>
          <w:rFonts w:ascii="Times New Roman" w:hAnsi="Times New Roman"/>
          <w:b/>
          <w:color w:val="FF0000"/>
          <w:sz w:val="28"/>
          <w:szCs w:val="28"/>
        </w:rPr>
        <w:br/>
        <w:t>de biciclete sau trotinete electrice;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c) </w:t>
      </w:r>
      <w:r w:rsidR="00857A30">
        <w:rPr>
          <w:rFonts w:ascii="Times New Roman" w:hAnsi="Times New Roman"/>
          <w:b/>
          <w:color w:val="FF0000"/>
          <w:sz w:val="28"/>
          <w:szCs w:val="28"/>
          <w:lang w:val="fr-FR"/>
        </w:rPr>
        <w:t xml:space="preserve"> </w:t>
      </w:r>
      <w:r w:rsidRPr="00F81C22">
        <w:rPr>
          <w:rFonts w:ascii="Times New Roman" w:hAnsi="Times New Roman"/>
          <w:b/>
          <w:color w:val="FF0000"/>
          <w:sz w:val="28"/>
          <w:szCs w:val="28"/>
          <w:lang w:val="fr-FR"/>
        </w:rPr>
        <w:t>cu trei corpuri de iluminat, pentru vehicule;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d)</w:t>
      </w:r>
      <w:r w:rsidR="00857A30">
        <w:rPr>
          <w:rFonts w:ascii="Times New Roman" w:hAnsi="Times New Roman"/>
          <w:b/>
          <w:color w:val="FF0000"/>
          <w:sz w:val="28"/>
          <w:szCs w:val="28"/>
          <w:lang w:val="fr-FR"/>
        </w:rPr>
        <w:t xml:space="preserve">  </w:t>
      </w:r>
      <w:r w:rsidRPr="00F81C22">
        <w:rPr>
          <w:rFonts w:ascii="Times New Roman" w:hAnsi="Times New Roman"/>
          <w:b/>
          <w:color w:val="FF0000"/>
          <w:sz w:val="28"/>
          <w:szCs w:val="28"/>
          <w:lang w:val="fr-FR"/>
        </w:rPr>
        <w:t>cu patru sau mai multe corpuri de iluminat, pentru tramvaie.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(3) Semafoarele se montează în axul vertical al stâlpului sau pe consolă, pe portal ori suspendate pe cabluri, succeşiunea culorilor lentilelor, de sus în jos, fiind următoarea:</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a) la semaforul cu trei culori ordinea semnalelor este: roşu, galben, verde;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b) la semaforul cu două culori ordinea semnalelor este: roşu, verde;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c) la semaforul pentru tramvaie sunt dispuse trei pe orizontală la partea superioară şi unul la partea inferioară, toate cu lumina albă.</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51. </w:t>
      </w:r>
      <w:r w:rsidRPr="00F81C22">
        <w:rPr>
          <w:rFonts w:ascii="Times New Roman" w:hAnsi="Times New Roman"/>
          <w:b/>
          <w:color w:val="FF0000"/>
          <w:sz w:val="28"/>
          <w:szCs w:val="28"/>
          <w:lang w:val="fr-FR"/>
        </w:rPr>
        <w:t>- (1) Semnalul de culoare verde permite trecerea.</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Când semaforul este însoţit de una sau mai multe lămpi care emit lumina intermitentă de culoare verde sub forma uneia sau unor săgeţi pe fond negru către dreapta, acestea permit trecerea numai în direcţia indicată, oricare ar fi în acel moment semnalul în funcţiune al semaforului.</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52. </w:t>
      </w:r>
      <w:r w:rsidRPr="00F81C22">
        <w:rPr>
          <w:rFonts w:ascii="Times New Roman" w:hAnsi="Times New Roman"/>
          <w:b/>
          <w:color w:val="FF0000"/>
          <w:sz w:val="28"/>
          <w:szCs w:val="28"/>
          <w:lang w:val="fr-FR"/>
        </w:rPr>
        <w:t xml:space="preserve">- (1) Semnalul de culoare roşie interzice trecerea. </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(2) La semnalul de culoare roşie vehiculul trebuie oprit înaintea marcajului pentru oprire sau, după caz, pentru trecerea pietonilor, iar în lipsa acestuia, în </w:t>
      </w:r>
      <w:r w:rsidRPr="00F81C22">
        <w:rPr>
          <w:rFonts w:ascii="Times New Roman" w:hAnsi="Times New Roman"/>
          <w:b/>
          <w:color w:val="FF0000"/>
          <w:sz w:val="28"/>
          <w:szCs w:val="28"/>
          <w:lang w:val="fr-FR"/>
        </w:rPr>
        <w:lastRenderedPageBreak/>
        <w:t xml:space="preserve">dreptul semaforului. Dacă semaforul este instalat deasupra ori de cealaltă parte a intersecţiei, în lipsa marcajului pentru oprire sau pentru trecerea pietonilor, vehiculul trebuie oprit înainte de marginea părţii carosabile a drumului </w:t>
      </w:r>
      <w:proofErr w:type="gramStart"/>
      <w:r w:rsidRPr="00F81C22">
        <w:rPr>
          <w:rFonts w:ascii="Times New Roman" w:hAnsi="Times New Roman"/>
          <w:b/>
          <w:color w:val="FF0000"/>
          <w:sz w:val="28"/>
          <w:szCs w:val="28"/>
          <w:lang w:val="fr-FR"/>
        </w:rPr>
        <w:t>ce</w:t>
      </w:r>
      <w:proofErr w:type="gramEnd"/>
      <w:r w:rsidRPr="00F81C22">
        <w:rPr>
          <w:rFonts w:ascii="Times New Roman" w:hAnsi="Times New Roman"/>
          <w:b/>
          <w:color w:val="FF0000"/>
          <w:sz w:val="28"/>
          <w:szCs w:val="28"/>
          <w:lang w:val="fr-FR"/>
        </w:rPr>
        <w:t xml:space="preserve"> urmează a fi intersectat.</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(3) Atunci când semnalul de culoare roşie funcţionează concomitent cu cel de culoare galbenă, acesta anunţă apariţia semnalului de culoare verde.</w:t>
      </w:r>
    </w:p>
    <w:p w:rsidR="00D609CA" w:rsidRPr="00F81C22" w:rsidRDefault="00D609CA" w:rsidP="00F957D9">
      <w:pPr>
        <w:ind w:left="-142"/>
        <w:jc w:val="both"/>
        <w:rPr>
          <w:rFonts w:ascii="Times New Roman" w:hAnsi="Times New Roman"/>
          <w:b/>
          <w:color w:val="FF0000"/>
          <w:sz w:val="28"/>
          <w:szCs w:val="28"/>
        </w:rPr>
      </w:pPr>
      <w:r w:rsidRPr="00F81C22">
        <w:rPr>
          <w:rFonts w:ascii="Times New Roman" w:hAnsi="Times New Roman"/>
          <w:b/>
          <w:color w:val="FF0000"/>
          <w:sz w:val="28"/>
          <w:szCs w:val="28"/>
        </w:rPr>
        <w:t xml:space="preserve">Art. 55. (1) Semnalul luminos destinat dirijării circulației bicicletelor are în câmpul său imaginea unei biciclete de culoare roșie, respectiv verde pe fond negru. Aceeași destinație o are și semnalul luminos al unui semafor însoțit de </w:t>
      </w:r>
      <w:proofErr w:type="gramStart"/>
      <w:r w:rsidRPr="00F81C22">
        <w:rPr>
          <w:rFonts w:ascii="Times New Roman" w:hAnsi="Times New Roman"/>
          <w:b/>
          <w:color w:val="FF0000"/>
          <w:sz w:val="28"/>
          <w:szCs w:val="28"/>
        </w:rPr>
        <w:t>un</w:t>
      </w:r>
      <w:proofErr w:type="gramEnd"/>
      <w:r w:rsidRPr="00F81C22">
        <w:rPr>
          <w:rFonts w:ascii="Times New Roman" w:hAnsi="Times New Roman"/>
          <w:b/>
          <w:color w:val="FF0000"/>
          <w:sz w:val="28"/>
          <w:szCs w:val="28"/>
        </w:rPr>
        <w:t xml:space="preserve"> panou adițional pe care figurează o bicicletă.</w:t>
      </w:r>
    </w:p>
    <w:p w:rsidR="00D609CA" w:rsidRPr="00F81C22" w:rsidRDefault="00D609CA" w:rsidP="00F957D9">
      <w:pPr>
        <w:adjustRightInd w:val="0"/>
        <w:ind w:left="-142"/>
        <w:jc w:val="both"/>
        <w:rPr>
          <w:rFonts w:ascii="Times New Roman" w:hAnsi="Times New Roman"/>
          <w:b/>
          <w:color w:val="FF0000"/>
          <w:sz w:val="28"/>
          <w:szCs w:val="28"/>
        </w:rPr>
      </w:pPr>
      <w:r w:rsidRPr="00F81C22">
        <w:rPr>
          <w:rFonts w:ascii="Times New Roman" w:hAnsi="Times New Roman"/>
          <w:b/>
          <w:color w:val="FF0000"/>
          <w:sz w:val="28"/>
          <w:szCs w:val="28"/>
        </w:rPr>
        <w:t xml:space="preserve">(2) Semnalele luminoase prevăzute la alin. (1) </w:t>
      </w:r>
      <w:proofErr w:type="gramStart"/>
      <w:r w:rsidRPr="00F81C22">
        <w:rPr>
          <w:rFonts w:ascii="Times New Roman" w:hAnsi="Times New Roman"/>
          <w:b/>
          <w:color w:val="FF0000"/>
          <w:sz w:val="28"/>
          <w:szCs w:val="28"/>
        </w:rPr>
        <w:t>dirijează</w:t>
      </w:r>
      <w:proofErr w:type="gramEnd"/>
      <w:r w:rsidRPr="00F81C22">
        <w:rPr>
          <w:rFonts w:ascii="Times New Roman" w:hAnsi="Times New Roman"/>
          <w:b/>
          <w:color w:val="FF0000"/>
          <w:sz w:val="28"/>
          <w:szCs w:val="28"/>
        </w:rPr>
        <w:t xml:space="preserve"> și</w:t>
      </w:r>
      <w:r w:rsidRPr="00F81C22">
        <w:rPr>
          <w:rFonts w:ascii="Times New Roman" w:hAnsi="Times New Roman"/>
          <w:b/>
          <w:color w:val="FF0000"/>
          <w:sz w:val="28"/>
          <w:szCs w:val="28"/>
        </w:rPr>
        <w:br/>
        <w:t>circulația trotinetelor electrice pe drumurile publice.</w:t>
      </w:r>
    </w:p>
    <w:p w:rsidR="00D609CA" w:rsidRDefault="00D609CA" w:rsidP="00F957D9">
      <w:pPr>
        <w:adjustRightInd w:val="0"/>
        <w:ind w:left="-142"/>
        <w:jc w:val="both"/>
        <w:rPr>
          <w:rFonts w:ascii="Times New Roman" w:hAnsi="Times New Roman"/>
          <w:sz w:val="28"/>
          <w:szCs w:val="28"/>
        </w:rPr>
      </w:pPr>
    </w:p>
    <w:p w:rsidR="00F81C22" w:rsidRPr="00734E16" w:rsidRDefault="00F81C22" w:rsidP="00F957D9">
      <w:pPr>
        <w:adjustRightInd w:val="0"/>
        <w:ind w:left="-142"/>
        <w:jc w:val="both"/>
        <w:rPr>
          <w:rFonts w:ascii="Times New Roman" w:hAnsi="Times New Roman"/>
          <w:sz w:val="28"/>
          <w:szCs w:val="28"/>
        </w:rPr>
      </w:pPr>
    </w:p>
    <w:p w:rsidR="00D609CA" w:rsidRPr="00734E16" w:rsidRDefault="00D609CA" w:rsidP="00F957D9">
      <w:pPr>
        <w:adjustRightInd w:val="0"/>
        <w:ind w:left="-142"/>
        <w:jc w:val="both"/>
        <w:rPr>
          <w:rFonts w:ascii="Times New Roman" w:hAnsi="Times New Roman"/>
          <w:b/>
          <w:bCs/>
          <w:i/>
          <w:iCs/>
          <w:sz w:val="28"/>
          <w:szCs w:val="28"/>
          <w:lang w:val="fr-FR"/>
        </w:rPr>
      </w:pPr>
      <w:r w:rsidRPr="00734E16">
        <w:rPr>
          <w:rFonts w:ascii="Times New Roman" w:hAnsi="Times New Roman"/>
          <w:b/>
          <w:bCs/>
          <w:i/>
          <w:iCs/>
          <w:sz w:val="28"/>
          <w:szCs w:val="28"/>
          <w:lang w:val="fr-FR"/>
        </w:rPr>
        <w:t>§ 2. Semnalele luminoase pentru pietoni</w:t>
      </w:r>
    </w:p>
    <w:p w:rsidR="00D609CA" w:rsidRPr="00734E16" w:rsidRDefault="00D609CA" w:rsidP="00F957D9">
      <w:pPr>
        <w:adjustRightInd w:val="0"/>
        <w:ind w:left="-142"/>
        <w:jc w:val="both"/>
        <w:rPr>
          <w:rFonts w:ascii="Times New Roman" w:hAnsi="Times New Roman"/>
          <w:b/>
          <w:bCs/>
          <w:i/>
          <w:iCs/>
          <w:sz w:val="28"/>
          <w:szCs w:val="28"/>
          <w:lang w:val="fr-FR"/>
        </w:rPr>
      </w:pP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58. </w:t>
      </w:r>
      <w:r w:rsidRPr="00F81C22">
        <w:rPr>
          <w:rFonts w:ascii="Times New Roman" w:hAnsi="Times New Roman"/>
          <w:b/>
          <w:color w:val="FF0000"/>
          <w:sz w:val="28"/>
          <w:szCs w:val="28"/>
          <w:lang w:val="fr-FR"/>
        </w:rPr>
        <w:t>- (1) Semnalele luminoase pentru pietoni sunt de culoare verde şi roşie. Acestea funcţionează corelat cu semnalele pentru dirijarea circulaţiei vehiculelor.</w:t>
      </w: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Semnalul de culoare verde poate avea în câmpul său imaginea unui pieton în mers, iar cel roşu, imaginea unui pieton oprit.</w:t>
      </w: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(3) Semnalele luminoase pentru pietoni pot fi însoţite de semnale acustice pentru a asigura traversarea drumului de către nevăzători.</w:t>
      </w: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59. </w:t>
      </w:r>
      <w:r w:rsidRPr="00F81C22">
        <w:rPr>
          <w:rFonts w:ascii="Times New Roman" w:hAnsi="Times New Roman"/>
          <w:b/>
          <w:color w:val="FF0000"/>
          <w:sz w:val="28"/>
          <w:szCs w:val="28"/>
          <w:lang w:val="fr-FR"/>
        </w:rPr>
        <w:t>- (1) Semnalul de culoare verde permite trecerea.</w:t>
      </w: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Când semnalul de culoare verde începe să funcționeze intermitent înseamnă că timpul afectat traversării drumului este în curs de epuizare şi urmează semnalul roşu. În acest caz pietonul surprins în traversarea drumului trebuie să grăbească trecerea, iar dacă drumul este prevăzut cu un refugiu sau spaţiu interzis circulaţiei vehiculelor, să aştepte pe acesta aparitia semnalului de culoare verde.</w:t>
      </w:r>
    </w:p>
    <w:p w:rsidR="00D609CA" w:rsidRPr="00F81C22" w:rsidRDefault="00D609CA" w:rsidP="00F957D9">
      <w:pPr>
        <w:adjustRightInd w:val="0"/>
        <w:ind w:left="-142" w:right="-279"/>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60. </w:t>
      </w:r>
      <w:r w:rsidRPr="00F81C22">
        <w:rPr>
          <w:rFonts w:ascii="Times New Roman" w:hAnsi="Times New Roman"/>
          <w:b/>
          <w:color w:val="FF0000"/>
          <w:sz w:val="28"/>
          <w:szCs w:val="28"/>
          <w:lang w:val="fr-FR"/>
        </w:rPr>
        <w:t>- Semnalul de culoare verde intermitent şi semnalul de culoare roşie interzic pietonilor să se angajeze în traversare pe partea carosabilă.</w:t>
      </w:r>
    </w:p>
    <w:p w:rsidR="00F81C22" w:rsidRDefault="00F81C22" w:rsidP="00F957D9">
      <w:pPr>
        <w:adjustRightInd w:val="0"/>
        <w:ind w:left="-142"/>
        <w:jc w:val="both"/>
        <w:rPr>
          <w:rFonts w:ascii="Times New Roman" w:hAnsi="Times New Roman"/>
          <w:b/>
          <w:i/>
          <w:iCs/>
          <w:sz w:val="28"/>
          <w:szCs w:val="28"/>
        </w:rPr>
      </w:pPr>
    </w:p>
    <w:p w:rsidR="00D609CA" w:rsidRPr="00F81C22" w:rsidRDefault="00D609CA" w:rsidP="00F957D9">
      <w:pPr>
        <w:adjustRightInd w:val="0"/>
        <w:ind w:left="-142"/>
        <w:jc w:val="both"/>
        <w:rPr>
          <w:rFonts w:ascii="Times New Roman" w:hAnsi="Times New Roman"/>
          <w:b/>
          <w:iCs/>
          <w:color w:val="FF0000"/>
          <w:sz w:val="28"/>
          <w:szCs w:val="28"/>
        </w:rPr>
      </w:pPr>
      <w:r w:rsidRPr="00F81C22">
        <w:rPr>
          <w:rFonts w:ascii="Times New Roman" w:hAnsi="Times New Roman"/>
          <w:b/>
          <w:iCs/>
          <w:color w:val="FF0000"/>
          <w:sz w:val="28"/>
          <w:szCs w:val="28"/>
        </w:rPr>
        <w:t>SECŢIUNEA a 2-a</w:t>
      </w:r>
    </w:p>
    <w:p w:rsidR="00D609CA" w:rsidRPr="00F81C22" w:rsidRDefault="00D609CA" w:rsidP="00F957D9">
      <w:pPr>
        <w:adjustRightInd w:val="0"/>
        <w:ind w:left="-142"/>
        <w:jc w:val="both"/>
        <w:rPr>
          <w:rFonts w:ascii="Times New Roman" w:hAnsi="Times New Roman"/>
          <w:b/>
          <w:bCs/>
          <w:iCs/>
          <w:color w:val="FF0000"/>
          <w:sz w:val="28"/>
          <w:szCs w:val="28"/>
        </w:rPr>
      </w:pPr>
      <w:r w:rsidRPr="00F81C22">
        <w:rPr>
          <w:rFonts w:ascii="Times New Roman" w:hAnsi="Times New Roman"/>
          <w:b/>
          <w:bCs/>
          <w:iCs/>
          <w:color w:val="FF0000"/>
          <w:sz w:val="28"/>
          <w:szCs w:val="28"/>
        </w:rPr>
        <w:t>Indicatoarele</w:t>
      </w:r>
    </w:p>
    <w:p w:rsidR="00D609CA" w:rsidRPr="00734E16" w:rsidRDefault="00D609CA" w:rsidP="00F957D9">
      <w:pPr>
        <w:adjustRightInd w:val="0"/>
        <w:ind w:left="-142"/>
        <w:jc w:val="both"/>
        <w:rPr>
          <w:rFonts w:ascii="Times New Roman" w:hAnsi="Times New Roman"/>
          <w:b/>
          <w:bCs/>
          <w:i/>
          <w:iCs/>
          <w:sz w:val="28"/>
          <w:szCs w:val="28"/>
        </w:rPr>
      </w:pPr>
    </w:p>
    <w:p w:rsidR="00D609CA" w:rsidRPr="00F81C22" w:rsidRDefault="00D609CA" w:rsidP="00F957D9">
      <w:pPr>
        <w:adjustRightInd w:val="0"/>
        <w:ind w:left="-142"/>
        <w:jc w:val="both"/>
        <w:rPr>
          <w:rFonts w:ascii="Times New Roman" w:hAnsi="Times New Roman"/>
          <w:b/>
          <w:color w:val="FF0000"/>
          <w:sz w:val="28"/>
          <w:szCs w:val="28"/>
        </w:rPr>
      </w:pPr>
      <w:r w:rsidRPr="00F81C22">
        <w:rPr>
          <w:rFonts w:ascii="Times New Roman" w:hAnsi="Times New Roman"/>
          <w:b/>
          <w:bCs/>
          <w:color w:val="FF0000"/>
          <w:sz w:val="28"/>
          <w:szCs w:val="28"/>
        </w:rPr>
        <w:t xml:space="preserve">Art. 64. </w:t>
      </w:r>
      <w:r w:rsidRPr="00F81C22">
        <w:rPr>
          <w:rFonts w:ascii="Times New Roman" w:hAnsi="Times New Roman"/>
          <w:b/>
          <w:color w:val="FF0000"/>
          <w:sz w:val="28"/>
          <w:szCs w:val="28"/>
        </w:rPr>
        <w:t>- Indicatoarele instalate pe drumurile publice sunt:</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a) de avertizare;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b) de reglementare, care pot fi:</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1. de prioritate;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de interzicere sau restricţie;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3. de obligare;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c) de orientare şi informare, care pot fi:</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1. de orientare;</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de informare;</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lastRenderedPageBreak/>
        <w:t>3. de informare turistică;</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4. panouri adiţionale;</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5. indicatoare kilometrice şi hectometrice;</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d) mijloace de semnalizare a lucrărilor, care cuprind:</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1. indicatoare rutiere temporare;</w:t>
      </w:r>
    </w:p>
    <w:p w:rsidR="00D609CA" w:rsidRPr="00734E16" w:rsidRDefault="00D609CA"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2. mijloace auxiliare de semnalizare a lucrărilor.</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65. </w:t>
      </w:r>
      <w:r w:rsidRPr="00F81C22">
        <w:rPr>
          <w:rFonts w:ascii="Times New Roman" w:hAnsi="Times New Roman"/>
          <w:b/>
          <w:color w:val="FF0000"/>
          <w:sz w:val="28"/>
          <w:szCs w:val="28"/>
          <w:lang w:val="fr-FR"/>
        </w:rPr>
        <w:t xml:space="preserve">- (1) Indicatoarele se instalează, de regulă, pe partea dreaptă a sensului de mers. În cazul în care condiţiile locale împiedică observarea din timp a indicatoarelor de către conducătorii cărora li se adresează, ele se pot instala ori repeta pe partea stângă, în zona mediană a drumului, pe un refugiu ori spaţiu interzis circulaţiei vehiculelor, deasupra părţii carosabile sau de cealaltă parte a intersecţiei, în loc vizibil pentru toţi participanţii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w:t>
      </w:r>
    </w:p>
    <w:p w:rsidR="00D609CA" w:rsidRPr="00F81C22" w:rsidRDefault="00D609CA"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Indicatoarele pot fi însoţite de panouri cu semne adiţionale conținând inscripţii sau simboluri care le precizează, completează ori limitează semnificaţia.</w:t>
      </w:r>
    </w:p>
    <w:p w:rsidR="00A6099C" w:rsidRPr="00734E16" w:rsidRDefault="00A6099C" w:rsidP="00F957D9">
      <w:pPr>
        <w:adjustRightInd w:val="0"/>
        <w:ind w:left="-142"/>
        <w:jc w:val="both"/>
        <w:rPr>
          <w:rFonts w:ascii="Times New Roman" w:hAnsi="Times New Roman"/>
          <w:b/>
          <w:i/>
          <w:iCs/>
          <w:sz w:val="28"/>
          <w:szCs w:val="28"/>
          <w:lang w:val="fr-FR"/>
        </w:rPr>
      </w:pPr>
    </w:p>
    <w:p w:rsidR="00A6099C" w:rsidRPr="00F81C22" w:rsidRDefault="00A6099C" w:rsidP="00F957D9">
      <w:pPr>
        <w:adjustRightInd w:val="0"/>
        <w:ind w:left="-142"/>
        <w:jc w:val="both"/>
        <w:rPr>
          <w:rFonts w:ascii="Times New Roman" w:hAnsi="Times New Roman"/>
          <w:b/>
          <w:iCs/>
          <w:sz w:val="28"/>
          <w:szCs w:val="28"/>
          <w:lang w:val="fr-FR"/>
        </w:rPr>
      </w:pPr>
      <w:r w:rsidRPr="00F81C22">
        <w:rPr>
          <w:rFonts w:ascii="Times New Roman" w:hAnsi="Times New Roman"/>
          <w:b/>
          <w:iCs/>
          <w:sz w:val="28"/>
          <w:szCs w:val="28"/>
          <w:lang w:val="fr-FR"/>
        </w:rPr>
        <w:t>SECŢIUNEA a 3-a</w:t>
      </w:r>
    </w:p>
    <w:p w:rsidR="00A6099C" w:rsidRPr="00734E16" w:rsidRDefault="00A6099C" w:rsidP="00F957D9">
      <w:pPr>
        <w:adjustRightInd w:val="0"/>
        <w:ind w:left="-142"/>
        <w:jc w:val="both"/>
        <w:rPr>
          <w:rFonts w:ascii="Times New Roman" w:hAnsi="Times New Roman"/>
          <w:b/>
          <w:bCs/>
          <w:i/>
          <w:iCs/>
          <w:sz w:val="28"/>
          <w:szCs w:val="28"/>
          <w:lang w:val="fr-FR"/>
        </w:rPr>
      </w:pPr>
      <w:r w:rsidRPr="00734E16">
        <w:rPr>
          <w:rFonts w:ascii="Times New Roman" w:hAnsi="Times New Roman"/>
          <w:b/>
          <w:bCs/>
          <w:i/>
          <w:iCs/>
          <w:sz w:val="28"/>
          <w:szCs w:val="28"/>
          <w:lang w:val="fr-FR"/>
        </w:rPr>
        <w:t>Semnalizarea trecerilor la nivel cu calea ferată</w:t>
      </w:r>
    </w:p>
    <w:p w:rsidR="00A6099C" w:rsidRPr="00734E16" w:rsidRDefault="00A6099C" w:rsidP="00F957D9">
      <w:pPr>
        <w:adjustRightInd w:val="0"/>
        <w:ind w:left="-142"/>
        <w:jc w:val="both"/>
        <w:rPr>
          <w:rFonts w:ascii="Times New Roman" w:hAnsi="Times New Roman"/>
          <w:b/>
          <w:bCs/>
          <w:i/>
          <w:iCs/>
          <w:sz w:val="28"/>
          <w:szCs w:val="28"/>
          <w:lang w:val="fr-FR"/>
        </w:rPr>
      </w:pP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69. </w:t>
      </w:r>
      <w:r w:rsidRPr="00F81C22">
        <w:rPr>
          <w:rFonts w:ascii="Times New Roman" w:hAnsi="Times New Roman"/>
          <w:b/>
          <w:color w:val="FF0000"/>
          <w:sz w:val="28"/>
          <w:szCs w:val="28"/>
          <w:lang w:val="fr-FR"/>
        </w:rPr>
        <w:t>- (1) Trecerea la nivel cu calea ferată curentă fără bariere sau semibariere se semnalizează, după caz, cu indicatoarele “Trecere la nivel cu calea ferată simplă, fără bariere“ sau “Trecere la nivel cu calea ferată dublă, fără bariere“, însoţite de indicatorul “Oprire“.</w:t>
      </w:r>
    </w:p>
    <w:p w:rsidR="00D609CA" w:rsidRDefault="00D609CA" w:rsidP="00F957D9">
      <w:pPr>
        <w:adjustRightInd w:val="0"/>
        <w:ind w:left="-142"/>
        <w:jc w:val="both"/>
        <w:rPr>
          <w:rFonts w:ascii="Times New Roman" w:hAnsi="Times New Roman"/>
          <w:sz w:val="28"/>
          <w:szCs w:val="28"/>
          <w:lang w:val="fr-FR"/>
        </w:rPr>
      </w:pPr>
    </w:p>
    <w:p w:rsidR="00857A30" w:rsidRDefault="00857A30" w:rsidP="00F957D9">
      <w:pPr>
        <w:adjustRightInd w:val="0"/>
        <w:ind w:left="-142"/>
        <w:jc w:val="both"/>
        <w:rPr>
          <w:rFonts w:ascii="Times New Roman" w:hAnsi="Times New Roman"/>
          <w:sz w:val="28"/>
          <w:szCs w:val="28"/>
          <w:lang w:val="fr-FR"/>
        </w:rPr>
      </w:pPr>
    </w:p>
    <w:p w:rsidR="00857A30" w:rsidRDefault="00857A30" w:rsidP="00F957D9">
      <w:pPr>
        <w:adjustRightInd w:val="0"/>
        <w:ind w:left="-142"/>
        <w:jc w:val="both"/>
        <w:rPr>
          <w:rFonts w:ascii="Times New Roman" w:hAnsi="Times New Roman"/>
          <w:sz w:val="28"/>
          <w:szCs w:val="28"/>
          <w:lang w:val="fr-FR"/>
        </w:rPr>
      </w:pPr>
    </w:p>
    <w:p w:rsidR="00857A30" w:rsidRPr="00734E16" w:rsidRDefault="00857A30" w:rsidP="00F957D9">
      <w:pPr>
        <w:adjustRightInd w:val="0"/>
        <w:ind w:left="-142"/>
        <w:jc w:val="both"/>
        <w:rPr>
          <w:rFonts w:ascii="Times New Roman" w:hAnsi="Times New Roman"/>
          <w:sz w:val="28"/>
          <w:szCs w:val="28"/>
          <w:lang w:val="fr-FR"/>
        </w:rPr>
      </w:pPr>
    </w:p>
    <w:p w:rsidR="00A6099C" w:rsidRPr="00734E16" w:rsidRDefault="00A6099C" w:rsidP="00F957D9">
      <w:pPr>
        <w:adjustRightInd w:val="0"/>
        <w:ind w:left="-142"/>
        <w:jc w:val="both"/>
        <w:rPr>
          <w:rFonts w:ascii="Times New Roman" w:hAnsi="Times New Roman"/>
          <w:b/>
          <w:i/>
          <w:iCs/>
          <w:sz w:val="28"/>
          <w:szCs w:val="28"/>
          <w:lang w:val="fr-FR"/>
        </w:rPr>
      </w:pPr>
      <w:r w:rsidRPr="00734E16">
        <w:rPr>
          <w:rFonts w:ascii="Times New Roman" w:hAnsi="Times New Roman"/>
          <w:b/>
          <w:i/>
          <w:iCs/>
          <w:sz w:val="28"/>
          <w:szCs w:val="28"/>
          <w:lang w:val="fr-FR"/>
        </w:rPr>
        <w:t>SECŢIUNEA a 4-a</w:t>
      </w:r>
    </w:p>
    <w:p w:rsidR="00A6099C" w:rsidRPr="00F81C22" w:rsidRDefault="00A6099C" w:rsidP="00F957D9">
      <w:pPr>
        <w:adjustRightInd w:val="0"/>
        <w:ind w:left="-142"/>
        <w:jc w:val="both"/>
        <w:rPr>
          <w:rFonts w:ascii="Times New Roman" w:hAnsi="Times New Roman"/>
          <w:b/>
          <w:bCs/>
          <w:iCs/>
          <w:sz w:val="28"/>
          <w:szCs w:val="28"/>
          <w:lang w:val="fr-FR"/>
        </w:rPr>
      </w:pPr>
      <w:r w:rsidRPr="00F81C22">
        <w:rPr>
          <w:rFonts w:ascii="Times New Roman" w:hAnsi="Times New Roman"/>
          <w:b/>
          <w:bCs/>
          <w:iCs/>
          <w:sz w:val="28"/>
          <w:szCs w:val="28"/>
          <w:lang w:val="fr-FR"/>
        </w:rPr>
        <w:t>Marcajele</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75. </w:t>
      </w:r>
      <w:r w:rsidRPr="00F81C22">
        <w:rPr>
          <w:rFonts w:ascii="Times New Roman" w:hAnsi="Times New Roman"/>
          <w:b/>
          <w:color w:val="FF0000"/>
          <w:sz w:val="28"/>
          <w:szCs w:val="28"/>
          <w:lang w:val="fr-FR"/>
        </w:rPr>
        <w:t xml:space="preserve">- (1) Marcajele servesc la organizarea circulaţiei, avertizarea sau îndrumarea participanţilor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Acestea pot fi folosite singure sau împreună cu alte mijloace de semnalizare rutieră pe care le completează sau le precizează semnificaţia.</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b/>
          <w:bCs/>
          <w:sz w:val="28"/>
          <w:szCs w:val="28"/>
          <w:lang w:val="fr-FR"/>
        </w:rPr>
        <w:t xml:space="preserve">Art. 76. </w:t>
      </w:r>
      <w:r w:rsidRPr="00734E16">
        <w:rPr>
          <w:rFonts w:ascii="Times New Roman" w:hAnsi="Times New Roman"/>
          <w:sz w:val="28"/>
          <w:szCs w:val="28"/>
          <w:lang w:val="fr-FR"/>
        </w:rPr>
        <w:t>- Marcajele aplicate pe drumurile publice sunt:</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a) longitudinale, care pot fi:</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 xml:space="preserve">1. de separare </w:t>
      </w:r>
      <w:proofErr w:type="gramStart"/>
      <w:r w:rsidRPr="00734E16">
        <w:rPr>
          <w:rFonts w:ascii="Times New Roman" w:hAnsi="Times New Roman"/>
          <w:sz w:val="28"/>
          <w:szCs w:val="28"/>
          <w:lang w:val="fr-FR"/>
        </w:rPr>
        <w:t>a</w:t>
      </w:r>
      <w:proofErr w:type="gramEnd"/>
      <w:r w:rsidRPr="00734E16">
        <w:rPr>
          <w:rFonts w:ascii="Times New Roman" w:hAnsi="Times New Roman"/>
          <w:sz w:val="28"/>
          <w:szCs w:val="28"/>
          <w:lang w:val="fr-FR"/>
        </w:rPr>
        <w:t xml:space="preserve"> sensurilor de circulaţie;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2. de separare a benzilor pe acelaşi sens;</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b) de delimitare a părţii carosabile;</w:t>
      </w:r>
    </w:p>
    <w:p w:rsidR="00A6099C" w:rsidRPr="00734E16" w:rsidRDefault="00A6099C" w:rsidP="00F957D9">
      <w:pPr>
        <w:adjustRightInd w:val="0"/>
        <w:ind w:left="-142"/>
        <w:jc w:val="both"/>
        <w:rPr>
          <w:rFonts w:ascii="Times New Roman" w:hAnsi="Times New Roman"/>
          <w:sz w:val="28"/>
          <w:szCs w:val="28"/>
        </w:rPr>
      </w:pPr>
      <w:r w:rsidRPr="00734E16">
        <w:rPr>
          <w:rFonts w:ascii="Times New Roman" w:hAnsi="Times New Roman"/>
          <w:sz w:val="28"/>
          <w:szCs w:val="28"/>
        </w:rPr>
        <w:t xml:space="preserve">c) </w:t>
      </w:r>
      <w:proofErr w:type="gramStart"/>
      <w:r w:rsidRPr="00734E16">
        <w:rPr>
          <w:rFonts w:ascii="Times New Roman" w:hAnsi="Times New Roman"/>
          <w:sz w:val="28"/>
          <w:szCs w:val="28"/>
        </w:rPr>
        <w:t>transversale</w:t>
      </w:r>
      <w:proofErr w:type="gramEnd"/>
      <w:r w:rsidRPr="00734E16">
        <w:rPr>
          <w:rFonts w:ascii="Times New Roman" w:hAnsi="Times New Roman"/>
          <w:sz w:val="28"/>
          <w:szCs w:val="28"/>
        </w:rPr>
        <w:t>, care pot fi:</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1. de oprire;</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2. de cedare </w:t>
      </w:r>
      <w:proofErr w:type="gramStart"/>
      <w:r w:rsidRPr="00F81C22">
        <w:rPr>
          <w:rFonts w:ascii="Times New Roman" w:hAnsi="Times New Roman"/>
          <w:b/>
          <w:color w:val="FF0000"/>
          <w:sz w:val="28"/>
          <w:szCs w:val="28"/>
          <w:lang w:val="fr-FR"/>
        </w:rPr>
        <w:t>a</w:t>
      </w:r>
      <w:proofErr w:type="gramEnd"/>
      <w:r w:rsidRPr="00F81C22">
        <w:rPr>
          <w:rFonts w:ascii="Times New Roman" w:hAnsi="Times New Roman"/>
          <w:b/>
          <w:color w:val="FF0000"/>
          <w:sz w:val="28"/>
          <w:szCs w:val="28"/>
          <w:lang w:val="fr-FR"/>
        </w:rPr>
        <w:t xml:space="preserve"> trecerii;</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3. de traversare pentru pietoni;</w:t>
      </w:r>
    </w:p>
    <w:p w:rsidR="00A6099C" w:rsidRPr="00F81C22" w:rsidRDefault="00A6099C" w:rsidP="00F957D9">
      <w:pPr>
        <w:ind w:left="-142"/>
        <w:jc w:val="both"/>
        <w:rPr>
          <w:rFonts w:ascii="Times New Roman" w:hAnsi="Times New Roman"/>
          <w:b/>
          <w:color w:val="FF0000"/>
          <w:sz w:val="28"/>
          <w:szCs w:val="28"/>
        </w:rPr>
      </w:pPr>
      <w:r w:rsidRPr="00F81C22">
        <w:rPr>
          <w:rFonts w:ascii="Times New Roman" w:hAnsi="Times New Roman"/>
          <w:b/>
          <w:color w:val="FF0000"/>
          <w:sz w:val="28"/>
          <w:szCs w:val="28"/>
        </w:rPr>
        <w:t xml:space="preserve">4. </w:t>
      </w:r>
      <w:proofErr w:type="gramStart"/>
      <w:r w:rsidRPr="00F81C22">
        <w:rPr>
          <w:rFonts w:ascii="Times New Roman" w:hAnsi="Times New Roman"/>
          <w:b/>
          <w:color w:val="FF0000"/>
          <w:sz w:val="28"/>
          <w:szCs w:val="28"/>
        </w:rPr>
        <w:t>de</w:t>
      </w:r>
      <w:proofErr w:type="gramEnd"/>
      <w:r w:rsidRPr="00F81C22">
        <w:rPr>
          <w:rFonts w:ascii="Times New Roman" w:hAnsi="Times New Roman"/>
          <w:b/>
          <w:color w:val="FF0000"/>
          <w:sz w:val="28"/>
          <w:szCs w:val="28"/>
        </w:rPr>
        <w:t xml:space="preserve"> traversare pentru conducători de biciclete sau trotinete electrice;</w:t>
      </w:r>
    </w:p>
    <w:p w:rsidR="00A6099C" w:rsidRPr="00734E16" w:rsidRDefault="00A6099C" w:rsidP="00F957D9">
      <w:pPr>
        <w:adjustRightInd w:val="0"/>
        <w:ind w:left="-142"/>
        <w:jc w:val="both"/>
        <w:rPr>
          <w:rFonts w:ascii="Times New Roman" w:hAnsi="Times New Roman"/>
          <w:sz w:val="28"/>
          <w:szCs w:val="28"/>
        </w:rPr>
      </w:pPr>
      <w:r w:rsidRPr="00734E16">
        <w:rPr>
          <w:rFonts w:ascii="Times New Roman" w:hAnsi="Times New Roman"/>
          <w:sz w:val="28"/>
          <w:szCs w:val="28"/>
        </w:rPr>
        <w:t xml:space="preserve">d) </w:t>
      </w:r>
      <w:proofErr w:type="gramStart"/>
      <w:r w:rsidRPr="00734E16">
        <w:rPr>
          <w:rFonts w:ascii="Times New Roman" w:hAnsi="Times New Roman"/>
          <w:sz w:val="28"/>
          <w:szCs w:val="28"/>
        </w:rPr>
        <w:t>diverse</w:t>
      </w:r>
      <w:proofErr w:type="gramEnd"/>
      <w:r w:rsidRPr="00734E16">
        <w:rPr>
          <w:rFonts w:ascii="Times New Roman" w:hAnsi="Times New Roman"/>
          <w:sz w:val="28"/>
          <w:szCs w:val="28"/>
        </w:rPr>
        <w:t>, care pot fi:</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lastRenderedPageBreak/>
        <w:t>1. de ghidare;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2. pentru spaţii interzise;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3. pentru interzicerea staţionării;</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 xml:space="preserve">4. pentru staţii </w:t>
      </w:r>
      <w:proofErr w:type="gramStart"/>
      <w:r w:rsidRPr="00734E16">
        <w:rPr>
          <w:rFonts w:ascii="Times New Roman" w:hAnsi="Times New Roman"/>
          <w:sz w:val="28"/>
          <w:szCs w:val="28"/>
          <w:lang w:val="fr-FR"/>
        </w:rPr>
        <w:t>de autobuze</w:t>
      </w:r>
      <w:proofErr w:type="gramEnd"/>
      <w:r w:rsidRPr="00734E16">
        <w:rPr>
          <w:rFonts w:ascii="Times New Roman" w:hAnsi="Times New Roman"/>
          <w:sz w:val="28"/>
          <w:szCs w:val="28"/>
          <w:lang w:val="fr-FR"/>
        </w:rPr>
        <w:t>, troleibuze, taximetre;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5. pentru locuri de parcare;</w:t>
      </w:r>
    </w:p>
    <w:p w:rsidR="00A6099C" w:rsidRPr="00D87202" w:rsidRDefault="00A6099C" w:rsidP="00F957D9">
      <w:pPr>
        <w:adjustRightInd w:val="0"/>
        <w:ind w:left="-142"/>
        <w:jc w:val="both"/>
        <w:rPr>
          <w:rFonts w:ascii="Times New Roman" w:hAnsi="Times New Roman"/>
          <w:b/>
          <w:color w:val="FF0000"/>
          <w:sz w:val="28"/>
          <w:szCs w:val="28"/>
          <w:lang w:val="fr-FR"/>
        </w:rPr>
      </w:pPr>
      <w:r w:rsidRPr="00D87202">
        <w:rPr>
          <w:rFonts w:ascii="Times New Roman" w:hAnsi="Times New Roman"/>
          <w:b/>
          <w:color w:val="FF0000"/>
          <w:sz w:val="28"/>
          <w:szCs w:val="28"/>
          <w:lang w:val="fr-FR"/>
        </w:rPr>
        <w:t>6. săgeţi sau inscripţii;</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e) laterale aplicate pe: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 xml:space="preserve">1. lucrări </w:t>
      </w:r>
      <w:proofErr w:type="gramStart"/>
      <w:r w:rsidRPr="00734E16">
        <w:rPr>
          <w:rFonts w:ascii="Times New Roman" w:hAnsi="Times New Roman"/>
          <w:sz w:val="28"/>
          <w:szCs w:val="28"/>
          <w:lang w:val="fr-FR"/>
        </w:rPr>
        <w:t>de artă</w:t>
      </w:r>
      <w:proofErr w:type="gramEnd"/>
      <w:r w:rsidRPr="00734E16">
        <w:rPr>
          <w:rFonts w:ascii="Times New Roman" w:hAnsi="Times New Roman"/>
          <w:sz w:val="28"/>
          <w:szCs w:val="28"/>
          <w:lang w:val="fr-FR"/>
        </w:rPr>
        <w:t xml:space="preserve"> (poduri, pasaje denivelate, ziduri de sprijin);</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2. parapete;</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3. stâlpi şi copaci situaţi pe platforma drumului;</w:t>
      </w:r>
    </w:p>
    <w:p w:rsidR="00A6099C" w:rsidRPr="00734E16" w:rsidRDefault="00A6099C" w:rsidP="00F957D9">
      <w:pPr>
        <w:adjustRightInd w:val="0"/>
        <w:ind w:left="-142"/>
        <w:jc w:val="both"/>
        <w:rPr>
          <w:rFonts w:ascii="Times New Roman" w:hAnsi="Times New Roman"/>
          <w:sz w:val="28"/>
          <w:szCs w:val="28"/>
          <w:lang w:val="fr-FR"/>
        </w:rPr>
      </w:pPr>
      <w:r w:rsidRPr="00734E16">
        <w:rPr>
          <w:rFonts w:ascii="Times New Roman" w:hAnsi="Times New Roman"/>
          <w:sz w:val="28"/>
          <w:szCs w:val="28"/>
          <w:lang w:val="fr-FR"/>
        </w:rPr>
        <w:t>4. borduri.</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Art. 77.</w:t>
      </w:r>
      <w:r w:rsidR="00D87202">
        <w:rPr>
          <w:rFonts w:ascii="Times New Roman" w:hAnsi="Times New Roman"/>
          <w:b/>
          <w:bCs/>
          <w:color w:val="FF0000"/>
          <w:sz w:val="28"/>
          <w:szCs w:val="28"/>
          <w:lang w:val="fr-FR"/>
        </w:rPr>
        <w:t xml:space="preserve">   </w:t>
      </w:r>
      <w:r w:rsidRPr="00F81C22">
        <w:rPr>
          <w:rFonts w:ascii="Times New Roman" w:hAnsi="Times New Roman"/>
          <w:b/>
          <w:bCs/>
          <w:color w:val="FF0000"/>
          <w:sz w:val="28"/>
          <w:szCs w:val="28"/>
          <w:lang w:val="fr-FR"/>
        </w:rPr>
        <w:t xml:space="preserve">- </w:t>
      </w:r>
      <w:r w:rsidRPr="00F81C22">
        <w:rPr>
          <w:rFonts w:ascii="Times New Roman" w:hAnsi="Times New Roman"/>
          <w:b/>
          <w:color w:val="FF0000"/>
          <w:sz w:val="28"/>
          <w:szCs w:val="28"/>
          <w:lang w:val="fr-FR"/>
        </w:rPr>
        <w:t>Marcajul longitudinal format dintr-o linie continuă simplă sau dublă interzice încălcarea acestuia.</w:t>
      </w:r>
    </w:p>
    <w:p w:rsidR="00A6099C" w:rsidRPr="00F81C22" w:rsidRDefault="00A6099C"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78. </w:t>
      </w:r>
      <w:r w:rsidRPr="00F81C22">
        <w:rPr>
          <w:rFonts w:ascii="Times New Roman" w:hAnsi="Times New Roman"/>
          <w:b/>
          <w:color w:val="FF0000"/>
          <w:sz w:val="28"/>
          <w:szCs w:val="28"/>
          <w:lang w:val="fr-FR"/>
        </w:rPr>
        <w:t>-   Marcajul longitudinal format dintr-o linie discontinuă simplă sau dublă permite trecerea peste acesta, dacă manevra sau reglementările instituite impun acest lucru.</w:t>
      </w:r>
    </w:p>
    <w:p w:rsidR="004D38EE" w:rsidRPr="00734E16" w:rsidRDefault="004D38EE" w:rsidP="00F957D9">
      <w:pPr>
        <w:adjustRightInd w:val="0"/>
        <w:ind w:left="-142"/>
        <w:jc w:val="both"/>
        <w:rPr>
          <w:rFonts w:ascii="Times New Roman" w:hAnsi="Times New Roman"/>
          <w:sz w:val="28"/>
          <w:szCs w:val="28"/>
          <w:lang w:val="fr-FR"/>
        </w:rPr>
      </w:pPr>
    </w:p>
    <w:p w:rsidR="004D38EE" w:rsidRPr="00F81C22" w:rsidRDefault="004D38EE" w:rsidP="00F957D9">
      <w:pPr>
        <w:adjustRightInd w:val="0"/>
        <w:ind w:left="-142"/>
        <w:jc w:val="both"/>
        <w:rPr>
          <w:rFonts w:ascii="Times New Roman" w:hAnsi="Times New Roman"/>
          <w:b/>
          <w:iCs/>
          <w:sz w:val="28"/>
          <w:szCs w:val="28"/>
          <w:lang w:val="en-GB"/>
        </w:rPr>
      </w:pPr>
      <w:r w:rsidRPr="00F81C22">
        <w:rPr>
          <w:rFonts w:ascii="Times New Roman" w:hAnsi="Times New Roman"/>
          <w:b/>
          <w:iCs/>
          <w:sz w:val="28"/>
          <w:szCs w:val="28"/>
          <w:lang w:val="en-GB"/>
        </w:rPr>
        <w:t>SECŢIUNEA a 6-a</w:t>
      </w:r>
    </w:p>
    <w:p w:rsidR="004D38EE" w:rsidRPr="00734E16" w:rsidRDefault="004D38EE" w:rsidP="00F957D9">
      <w:pPr>
        <w:adjustRightInd w:val="0"/>
        <w:ind w:left="-142"/>
        <w:jc w:val="both"/>
        <w:rPr>
          <w:rFonts w:ascii="Times New Roman" w:hAnsi="Times New Roman"/>
          <w:b/>
          <w:bCs/>
          <w:i/>
          <w:iCs/>
          <w:sz w:val="28"/>
          <w:szCs w:val="28"/>
          <w:lang w:val="en-GB"/>
        </w:rPr>
      </w:pPr>
      <w:r w:rsidRPr="00734E16">
        <w:rPr>
          <w:rFonts w:ascii="Times New Roman" w:hAnsi="Times New Roman"/>
          <w:b/>
          <w:bCs/>
          <w:i/>
          <w:iCs/>
          <w:sz w:val="28"/>
          <w:szCs w:val="28"/>
          <w:lang w:val="en-GB"/>
        </w:rPr>
        <w:t>Semnalele poliţiştilor şi ale altor persoane care dirijează circulaţia</w:t>
      </w:r>
    </w:p>
    <w:p w:rsidR="004D38EE" w:rsidRPr="00734E16" w:rsidRDefault="004D38EE" w:rsidP="00F957D9">
      <w:pPr>
        <w:adjustRightInd w:val="0"/>
        <w:ind w:left="-142"/>
        <w:jc w:val="both"/>
        <w:rPr>
          <w:rFonts w:ascii="Times New Roman" w:hAnsi="Times New Roman"/>
          <w:b/>
          <w:bCs/>
          <w:i/>
          <w:iCs/>
          <w:sz w:val="28"/>
          <w:szCs w:val="28"/>
          <w:lang w:val="en-GB"/>
        </w:rPr>
      </w:pP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88. </w:t>
      </w:r>
      <w:r w:rsidRPr="00F81C22">
        <w:rPr>
          <w:rFonts w:ascii="Times New Roman" w:hAnsi="Times New Roman"/>
          <w:b/>
          <w:color w:val="FF0000"/>
          <w:sz w:val="28"/>
          <w:szCs w:val="28"/>
          <w:lang w:val="fr-FR"/>
        </w:rPr>
        <w:t>- (1) Semnalele poliţistului care dirijează circulaţia au următoarele semnificatii:</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a) braţul ridicat vertical semnifică </w:t>
      </w:r>
      <w:r w:rsidRPr="00F81C22">
        <w:rPr>
          <w:rFonts w:ascii="Times New Roman" w:hAnsi="Times New Roman"/>
          <w:b/>
          <w:i/>
          <w:color w:val="FF0000"/>
          <w:sz w:val="28"/>
          <w:szCs w:val="28"/>
          <w:lang w:val="fr-FR"/>
        </w:rPr>
        <w:t>“atenţie, oprire“</w:t>
      </w:r>
      <w:r w:rsidRPr="00F81C22">
        <w:rPr>
          <w:rFonts w:ascii="Times New Roman" w:hAnsi="Times New Roman"/>
          <w:b/>
          <w:color w:val="FF0000"/>
          <w:sz w:val="28"/>
          <w:szCs w:val="28"/>
          <w:lang w:val="fr-FR"/>
        </w:rPr>
        <w:t xml:space="preserve"> pentru toți participanţii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care se apropie, cu excepţia conducătorilor de vehicule care nu ar mai putea opri în condiţii de siguranţă. Dacă semnalul este dat într-o intersecţie, aceasta nu impune oprirea conducătorilor de vehicule care se află deja angajaţi în traversare;</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b) braţul sau braţele întinse orizontal semnifică </w:t>
      </w:r>
      <w:r w:rsidRPr="00F81C22">
        <w:rPr>
          <w:rFonts w:ascii="Times New Roman" w:hAnsi="Times New Roman"/>
          <w:b/>
          <w:i/>
          <w:color w:val="FF0000"/>
          <w:sz w:val="28"/>
          <w:szCs w:val="28"/>
          <w:lang w:val="fr-FR"/>
        </w:rPr>
        <w:t>“oprire“</w:t>
      </w:r>
      <w:r w:rsidRPr="00F81C22">
        <w:rPr>
          <w:rFonts w:ascii="Times New Roman" w:hAnsi="Times New Roman"/>
          <w:b/>
          <w:color w:val="FF0000"/>
          <w:sz w:val="28"/>
          <w:szCs w:val="28"/>
          <w:lang w:val="fr-FR"/>
        </w:rPr>
        <w:t xml:space="preserve"> pentru toți participanţii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care, indiferent de sensul lor de mers, circulă din direcţia sau direcţiile intersectate de braţul sau braţele întinse. După ce a dat acest semnal, poliţistul poate coborî braţul sau braţele, poziţia sa însemnând, de asemenea, </w:t>
      </w:r>
      <w:r w:rsidRPr="00F81C22">
        <w:rPr>
          <w:rFonts w:ascii="Times New Roman" w:hAnsi="Times New Roman"/>
          <w:b/>
          <w:i/>
          <w:color w:val="FF0000"/>
          <w:sz w:val="28"/>
          <w:szCs w:val="28"/>
          <w:lang w:val="fr-FR"/>
        </w:rPr>
        <w:t>“oprire“</w:t>
      </w:r>
      <w:r w:rsidRPr="00F81C22">
        <w:rPr>
          <w:rFonts w:ascii="Times New Roman" w:hAnsi="Times New Roman"/>
          <w:b/>
          <w:color w:val="FF0000"/>
          <w:sz w:val="28"/>
          <w:szCs w:val="28"/>
          <w:lang w:val="fr-FR"/>
        </w:rPr>
        <w:t xml:space="preserve"> pentru participanţii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care vin din faţă ori din spate;</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c) balansarea, pe timp de noapte, în plan vertical, a unui dispozitiv cu lumină roşie ori a bastonului fluorescent-reflectorizant semnifică </w:t>
      </w:r>
      <w:r w:rsidRPr="00F81C22">
        <w:rPr>
          <w:rFonts w:ascii="Times New Roman" w:hAnsi="Times New Roman"/>
          <w:b/>
          <w:i/>
          <w:color w:val="FF0000"/>
          <w:sz w:val="28"/>
          <w:szCs w:val="28"/>
          <w:lang w:val="fr-FR"/>
        </w:rPr>
        <w:t>“oprire“</w:t>
      </w:r>
      <w:r w:rsidRPr="00F81C22">
        <w:rPr>
          <w:rFonts w:ascii="Times New Roman" w:hAnsi="Times New Roman"/>
          <w:b/>
          <w:color w:val="FF0000"/>
          <w:sz w:val="28"/>
          <w:szCs w:val="28"/>
          <w:lang w:val="fr-FR"/>
        </w:rPr>
        <w:t xml:space="preserve"> pentru participanţii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spre care este îndreptat; </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d) balansarea pe verticală a braţului, având palma orientată către sol, semnifică reducerea vitezei;</w:t>
      </w:r>
    </w:p>
    <w:p w:rsidR="004D38EE" w:rsidRPr="00F81C22" w:rsidRDefault="004D38EE" w:rsidP="00F957D9">
      <w:pPr>
        <w:adjustRightInd w:val="0"/>
        <w:ind w:left="-142"/>
        <w:jc w:val="both"/>
        <w:rPr>
          <w:rFonts w:ascii="Times New Roman" w:hAnsi="Times New Roman"/>
          <w:b/>
          <w:i/>
          <w:color w:val="FF0000"/>
          <w:sz w:val="28"/>
          <w:szCs w:val="28"/>
          <w:lang w:val="fr-FR"/>
        </w:rPr>
      </w:pPr>
      <w:r w:rsidRPr="00F81C22">
        <w:rPr>
          <w:rFonts w:ascii="Times New Roman" w:hAnsi="Times New Roman"/>
          <w:b/>
          <w:color w:val="FF0000"/>
          <w:sz w:val="28"/>
          <w:szCs w:val="28"/>
          <w:lang w:val="fr-FR"/>
        </w:rPr>
        <w:t xml:space="preserve">e) roţirea vioaie a braţului semnifică </w:t>
      </w:r>
      <w:r w:rsidRPr="00F81C22">
        <w:rPr>
          <w:rFonts w:ascii="Times New Roman" w:hAnsi="Times New Roman"/>
          <w:b/>
          <w:i/>
          <w:color w:val="FF0000"/>
          <w:sz w:val="28"/>
          <w:szCs w:val="28"/>
          <w:lang w:val="fr-FR"/>
        </w:rPr>
        <w:t>mărirea vitezei de deplasare</w:t>
      </w:r>
      <w:r w:rsidRPr="00F81C22">
        <w:rPr>
          <w:rFonts w:ascii="Times New Roman" w:hAnsi="Times New Roman"/>
          <w:b/>
          <w:color w:val="FF0000"/>
          <w:sz w:val="28"/>
          <w:szCs w:val="28"/>
          <w:lang w:val="fr-FR"/>
        </w:rPr>
        <w:t xml:space="preserve"> </w:t>
      </w:r>
      <w:r w:rsidRPr="00F81C22">
        <w:rPr>
          <w:rFonts w:ascii="Times New Roman" w:hAnsi="Times New Roman"/>
          <w:b/>
          <w:i/>
          <w:color w:val="FF0000"/>
          <w:sz w:val="28"/>
          <w:szCs w:val="28"/>
          <w:lang w:val="fr-FR"/>
        </w:rPr>
        <w:t>a vehiculelor</w:t>
      </w:r>
      <w:r w:rsidRPr="00F81C22">
        <w:rPr>
          <w:rFonts w:ascii="Times New Roman" w:hAnsi="Times New Roman"/>
          <w:b/>
          <w:color w:val="FF0000"/>
          <w:sz w:val="28"/>
          <w:szCs w:val="28"/>
          <w:lang w:val="fr-FR"/>
        </w:rPr>
        <w:t xml:space="preserve"> sau </w:t>
      </w:r>
      <w:r w:rsidRPr="00F81C22">
        <w:rPr>
          <w:rFonts w:ascii="Times New Roman" w:hAnsi="Times New Roman"/>
          <w:b/>
          <w:i/>
          <w:color w:val="FF0000"/>
          <w:sz w:val="28"/>
          <w:szCs w:val="28"/>
          <w:lang w:val="fr-FR"/>
        </w:rPr>
        <w:t>grăbirea traversării drumului de către pietoni.</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Poliţistul care dirijează circulaţia poate efectua semnal cu braţul ca vehiculul să avanseze, să depăşească, să treacă prin faţa ori prin spatele său, să îl ocolească prin partea sa stângă sau dreaptă, iar pietonii să traverseze drumul ori să se oprească.</w:t>
      </w:r>
    </w:p>
    <w:p w:rsidR="004D38EE" w:rsidRPr="00F81C22" w:rsidRDefault="004D38EE"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lastRenderedPageBreak/>
        <w:t xml:space="preserve">(3) La efectuarea comenzilor prevăzute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alin. (1) şi (2), poliţistul poate folosi şi fluierul.</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89. </w:t>
      </w:r>
      <w:r w:rsidRPr="00F81C22">
        <w:rPr>
          <w:rFonts w:ascii="Times New Roman" w:hAnsi="Times New Roman"/>
          <w:b/>
          <w:color w:val="FF0000"/>
          <w:sz w:val="28"/>
          <w:szCs w:val="28"/>
          <w:lang w:val="fr-FR"/>
        </w:rPr>
        <w:t xml:space="preserve">- (1) Oprirea participanţilor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trafic este obligatorie şi la semnalele date de:</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a) politiştii de frontieră;</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b) îndrumătorii de circulaţie ai Ministerului Apărării;</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c) agenţii de cale ferată, la trecerile la nivel;</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d) personalul autorizat din zona lucrărilor pe drumurile publice;</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e) membrii patrulelor școlare de circulaţie, la trecerile pentru pietoni din apropierea unităţilor de învătământ;</w:t>
      </w:r>
    </w:p>
    <w:p w:rsidR="00BF22C9" w:rsidRPr="00F81C22" w:rsidRDefault="00BF22C9"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f) nevăzători, prin ridicarea bastonului alb, atunci când aceştia traversează strada.</w:t>
      </w:r>
    </w:p>
    <w:p w:rsidR="00BF22C9" w:rsidRPr="00734E16" w:rsidRDefault="00BF22C9" w:rsidP="00F957D9">
      <w:pPr>
        <w:adjustRightInd w:val="0"/>
        <w:ind w:left="-142"/>
        <w:jc w:val="both"/>
        <w:rPr>
          <w:rFonts w:ascii="Times New Roman" w:hAnsi="Times New Roman"/>
          <w:sz w:val="28"/>
          <w:szCs w:val="28"/>
          <w:lang w:val="fr-FR"/>
        </w:rPr>
      </w:pPr>
    </w:p>
    <w:p w:rsidR="00BF22C9" w:rsidRPr="00734E16" w:rsidRDefault="00BF22C9" w:rsidP="00F957D9">
      <w:pPr>
        <w:adjustRightInd w:val="0"/>
        <w:ind w:left="-142"/>
        <w:jc w:val="both"/>
        <w:rPr>
          <w:rFonts w:ascii="Times New Roman" w:hAnsi="Times New Roman"/>
          <w:sz w:val="28"/>
          <w:szCs w:val="28"/>
          <w:lang w:val="fr-FR"/>
        </w:rPr>
      </w:pPr>
    </w:p>
    <w:p w:rsidR="00BF22C9" w:rsidRPr="00F81C22" w:rsidRDefault="00BF22C9" w:rsidP="00F957D9">
      <w:pPr>
        <w:adjustRightInd w:val="0"/>
        <w:ind w:left="-142"/>
        <w:jc w:val="center"/>
        <w:rPr>
          <w:rFonts w:ascii="Times New Roman" w:hAnsi="Times New Roman"/>
          <w:b/>
          <w:iCs/>
          <w:sz w:val="44"/>
          <w:szCs w:val="32"/>
          <w:lang w:val="fr-FR"/>
        </w:rPr>
      </w:pPr>
      <w:r w:rsidRPr="00F81C22">
        <w:rPr>
          <w:rFonts w:ascii="Times New Roman" w:hAnsi="Times New Roman"/>
          <w:b/>
          <w:iCs/>
          <w:sz w:val="44"/>
          <w:szCs w:val="32"/>
          <w:lang w:val="fr-FR"/>
        </w:rPr>
        <w:t>CAPITOLUL V</w:t>
      </w:r>
      <w:r w:rsidRPr="00F81C22">
        <w:rPr>
          <w:rFonts w:ascii="Times New Roman" w:hAnsi="Times New Roman"/>
          <w:b/>
          <w:iCs/>
          <w:sz w:val="44"/>
          <w:szCs w:val="32"/>
        </w:rPr>
        <w:t xml:space="preserve">. </w:t>
      </w:r>
      <w:r w:rsidRPr="00F81C22">
        <w:rPr>
          <w:rFonts w:ascii="Times New Roman" w:hAnsi="Times New Roman"/>
          <w:b/>
          <w:iCs/>
          <w:sz w:val="44"/>
          <w:szCs w:val="32"/>
          <w:lang w:val="fr-FR"/>
        </w:rPr>
        <w:t>Reguli de circulaţie</w:t>
      </w:r>
    </w:p>
    <w:p w:rsidR="00BF22C9" w:rsidRPr="00734E16" w:rsidRDefault="00BF22C9" w:rsidP="00F957D9">
      <w:pPr>
        <w:adjustRightInd w:val="0"/>
        <w:ind w:left="-142"/>
        <w:jc w:val="center"/>
        <w:rPr>
          <w:rFonts w:ascii="Times New Roman" w:hAnsi="Times New Roman"/>
          <w:b/>
          <w:iCs/>
          <w:sz w:val="32"/>
          <w:szCs w:val="32"/>
          <w:lang w:val="fr-FR"/>
        </w:rPr>
      </w:pPr>
    </w:p>
    <w:p w:rsidR="00BF22C9" w:rsidRPr="00734E16" w:rsidRDefault="00BF22C9" w:rsidP="00F957D9">
      <w:pPr>
        <w:adjustRightInd w:val="0"/>
        <w:ind w:left="-142"/>
        <w:jc w:val="both"/>
        <w:rPr>
          <w:rFonts w:ascii="Times New Roman" w:hAnsi="Times New Roman"/>
          <w:b/>
          <w:i/>
          <w:iCs/>
          <w:sz w:val="28"/>
          <w:szCs w:val="28"/>
        </w:rPr>
      </w:pPr>
      <w:r w:rsidRPr="00734E16">
        <w:rPr>
          <w:rFonts w:ascii="Times New Roman" w:hAnsi="Times New Roman"/>
          <w:b/>
          <w:i/>
          <w:iCs/>
          <w:sz w:val="28"/>
          <w:szCs w:val="28"/>
        </w:rPr>
        <w:t>SECŢIUNEA a 2-a</w:t>
      </w:r>
    </w:p>
    <w:p w:rsidR="00BF22C9" w:rsidRPr="00F81C22" w:rsidRDefault="00BF22C9" w:rsidP="00F957D9">
      <w:pPr>
        <w:adjustRightInd w:val="0"/>
        <w:ind w:left="-142"/>
        <w:jc w:val="both"/>
        <w:rPr>
          <w:rFonts w:ascii="Times New Roman" w:hAnsi="Times New Roman"/>
          <w:b/>
          <w:bCs/>
          <w:iCs/>
          <w:sz w:val="28"/>
          <w:szCs w:val="28"/>
        </w:rPr>
      </w:pPr>
      <w:r w:rsidRPr="00F81C22">
        <w:rPr>
          <w:rFonts w:ascii="Times New Roman" w:hAnsi="Times New Roman"/>
          <w:b/>
          <w:bCs/>
          <w:iCs/>
          <w:sz w:val="28"/>
          <w:szCs w:val="28"/>
        </w:rPr>
        <w:t>Utilizarea părţii carosabile</w:t>
      </w:r>
    </w:p>
    <w:p w:rsidR="00BF22C9" w:rsidRPr="00734E16" w:rsidRDefault="00BF22C9" w:rsidP="00F957D9">
      <w:pPr>
        <w:adjustRightInd w:val="0"/>
        <w:ind w:left="-142"/>
        <w:jc w:val="both"/>
        <w:rPr>
          <w:rFonts w:ascii="Times New Roman" w:hAnsi="Times New Roman"/>
          <w:b/>
          <w:bCs/>
          <w:i/>
          <w:iCs/>
          <w:sz w:val="28"/>
          <w:szCs w:val="28"/>
        </w:rPr>
      </w:pPr>
    </w:p>
    <w:p w:rsidR="00BF22C9" w:rsidRPr="00F81C22" w:rsidRDefault="00BF22C9" w:rsidP="00F957D9">
      <w:pPr>
        <w:adjustRightInd w:val="0"/>
        <w:ind w:left="-142"/>
        <w:jc w:val="both"/>
        <w:rPr>
          <w:rStyle w:val="part"/>
          <w:rFonts w:ascii="Times New Roman" w:hAnsi="Times New Roman"/>
          <w:b/>
          <w:color w:val="FF0000"/>
          <w:sz w:val="28"/>
          <w:szCs w:val="28"/>
        </w:rPr>
      </w:pPr>
      <w:r w:rsidRPr="00F81C22">
        <w:rPr>
          <w:rFonts w:ascii="Times New Roman" w:hAnsi="Times New Roman"/>
          <w:b/>
          <w:bCs/>
          <w:color w:val="FF0000"/>
          <w:sz w:val="28"/>
          <w:szCs w:val="28"/>
          <w:lang w:val="fr-FR"/>
        </w:rPr>
        <w:t xml:space="preserve">Art. 100. </w:t>
      </w:r>
      <w:r w:rsidRPr="00F81C22">
        <w:rPr>
          <w:rFonts w:ascii="Times New Roman" w:hAnsi="Times New Roman"/>
          <w:b/>
          <w:color w:val="FF0000"/>
          <w:sz w:val="28"/>
          <w:szCs w:val="28"/>
          <w:lang w:val="fr-FR"/>
        </w:rPr>
        <w:t>-</w:t>
      </w:r>
      <w:r w:rsidRPr="00F81C22">
        <w:rPr>
          <w:rFonts w:ascii="Times New Roman" w:hAnsi="Times New Roman"/>
          <w:color w:val="FF0000"/>
          <w:sz w:val="28"/>
          <w:szCs w:val="28"/>
          <w:lang w:val="fr-FR"/>
        </w:rPr>
        <w:t xml:space="preserve"> </w:t>
      </w:r>
      <w:r w:rsidRPr="00F81C22">
        <w:rPr>
          <w:rStyle w:val="part"/>
          <w:rFonts w:ascii="Times New Roman" w:hAnsi="Times New Roman"/>
          <w:color w:val="FF0000"/>
          <w:sz w:val="28"/>
          <w:szCs w:val="28"/>
        </w:rPr>
        <w:t xml:space="preserve">(1) Vehiculele trebuie conduse numai pe drumurile, părţile carosabile, benzile sau pistele stabilite pentru categoria din care fac parte. În cazul în care pe drumurile publice nu sunt amenajate benzi sau piste speciale pentru </w:t>
      </w:r>
      <w:r w:rsidRPr="00F81C22">
        <w:rPr>
          <w:rStyle w:val="part"/>
          <w:rFonts w:ascii="Times New Roman" w:hAnsi="Times New Roman"/>
          <w:b/>
          <w:color w:val="FF0000"/>
          <w:sz w:val="28"/>
          <w:szCs w:val="28"/>
        </w:rPr>
        <w:t>biciclete şi celelalte vehicule fără motor, acestea pot fi conduse şi pe acostament în sensul de mers, dacă circulaţia se poate face fără pericol.</w:t>
      </w:r>
    </w:p>
    <w:p w:rsidR="00E13242" w:rsidRDefault="00E13242" w:rsidP="00F957D9">
      <w:pPr>
        <w:adjustRightInd w:val="0"/>
        <w:ind w:left="-142"/>
        <w:jc w:val="both"/>
        <w:rPr>
          <w:rFonts w:ascii="Times New Roman" w:hAnsi="Times New Roman"/>
          <w:sz w:val="28"/>
          <w:szCs w:val="28"/>
          <w:lang w:val="fr-FR"/>
        </w:rPr>
      </w:pPr>
    </w:p>
    <w:p w:rsidR="00017807" w:rsidRPr="00017807" w:rsidRDefault="00017807" w:rsidP="00017807">
      <w:pPr>
        <w:adjustRightInd w:val="0"/>
        <w:rPr>
          <w:rFonts w:ascii="Times New Roman" w:hAnsi="Times New Roman"/>
          <w:b/>
          <w:iCs/>
          <w:sz w:val="28"/>
          <w:szCs w:val="16"/>
          <w:lang w:val="fr-FR"/>
        </w:rPr>
      </w:pPr>
      <w:r w:rsidRPr="00017807">
        <w:rPr>
          <w:rFonts w:ascii="Times New Roman" w:hAnsi="Times New Roman"/>
          <w:b/>
          <w:iCs/>
          <w:sz w:val="28"/>
          <w:szCs w:val="16"/>
          <w:lang w:val="fr-FR"/>
        </w:rPr>
        <w:t>SECŢIUNEA a 3-a</w:t>
      </w:r>
    </w:p>
    <w:p w:rsidR="00017807" w:rsidRPr="00017807" w:rsidRDefault="00017807" w:rsidP="00017807">
      <w:pPr>
        <w:adjustRightInd w:val="0"/>
        <w:rPr>
          <w:rFonts w:ascii="Times New Roman" w:hAnsi="Times New Roman"/>
          <w:b/>
          <w:bCs/>
          <w:iCs/>
          <w:sz w:val="28"/>
          <w:szCs w:val="16"/>
          <w:lang w:val="fr-FR"/>
        </w:rPr>
      </w:pPr>
      <w:r w:rsidRPr="00017807">
        <w:rPr>
          <w:rFonts w:ascii="Times New Roman" w:hAnsi="Times New Roman"/>
          <w:b/>
          <w:bCs/>
          <w:iCs/>
          <w:sz w:val="28"/>
          <w:szCs w:val="16"/>
          <w:lang w:val="fr-FR"/>
        </w:rPr>
        <w:t>Reguli pentru circulaţia vehiculelor</w:t>
      </w:r>
    </w:p>
    <w:p w:rsidR="00017807" w:rsidRPr="00017807" w:rsidRDefault="00017807" w:rsidP="00017807">
      <w:pPr>
        <w:adjustRightInd w:val="0"/>
        <w:ind w:firstLine="720"/>
        <w:jc w:val="both"/>
        <w:rPr>
          <w:rFonts w:ascii="Times New Roman" w:hAnsi="Times New Roman"/>
          <w:b/>
          <w:bCs/>
          <w:iCs/>
          <w:sz w:val="28"/>
          <w:szCs w:val="16"/>
          <w:lang w:val="fr-FR"/>
        </w:rPr>
      </w:pPr>
    </w:p>
    <w:p w:rsidR="00017807" w:rsidRPr="00017807" w:rsidRDefault="00017807" w:rsidP="00017807">
      <w:pPr>
        <w:adjustRightInd w:val="0"/>
        <w:jc w:val="both"/>
        <w:rPr>
          <w:rFonts w:ascii="Times New Roman" w:hAnsi="Times New Roman"/>
          <w:b/>
          <w:bCs/>
          <w:iCs/>
          <w:sz w:val="28"/>
          <w:szCs w:val="18"/>
          <w:lang w:val="fr-FR"/>
        </w:rPr>
      </w:pPr>
      <w:r w:rsidRPr="00017807">
        <w:rPr>
          <w:rFonts w:ascii="Times New Roman" w:hAnsi="Times New Roman"/>
          <w:b/>
          <w:bCs/>
          <w:iCs/>
          <w:sz w:val="28"/>
          <w:szCs w:val="18"/>
          <w:lang w:val="fr-FR"/>
        </w:rPr>
        <w:t>§ 1. Poziţii în timpul mersului şi circulaţia pe benzi</w:t>
      </w:r>
    </w:p>
    <w:p w:rsidR="00017807" w:rsidRPr="00017807" w:rsidRDefault="00017807" w:rsidP="00F957D9">
      <w:pPr>
        <w:adjustRightInd w:val="0"/>
        <w:ind w:left="-142"/>
        <w:jc w:val="both"/>
        <w:rPr>
          <w:rFonts w:ascii="Times New Roman" w:hAnsi="Times New Roman"/>
          <w:sz w:val="40"/>
          <w:szCs w:val="28"/>
          <w:lang w:val="fr-FR"/>
        </w:rPr>
      </w:pPr>
    </w:p>
    <w:p w:rsidR="00017807" w:rsidRPr="00017807" w:rsidRDefault="00017807" w:rsidP="00017807">
      <w:pPr>
        <w:adjustRightInd w:val="0"/>
        <w:jc w:val="both"/>
        <w:rPr>
          <w:rFonts w:ascii="Times New Roman" w:hAnsi="Times New Roman"/>
          <w:sz w:val="28"/>
          <w:szCs w:val="18"/>
          <w:lang w:val="fr-FR"/>
        </w:rPr>
      </w:pPr>
      <w:r w:rsidRPr="00017807">
        <w:rPr>
          <w:rFonts w:ascii="Times New Roman" w:hAnsi="Times New Roman"/>
          <w:b/>
          <w:bCs/>
          <w:sz w:val="28"/>
          <w:szCs w:val="18"/>
          <w:lang w:val="fr-FR"/>
        </w:rPr>
        <w:t xml:space="preserve">Art. 107. </w:t>
      </w:r>
      <w:r w:rsidRPr="00017807">
        <w:rPr>
          <w:rFonts w:ascii="Times New Roman" w:hAnsi="Times New Roman"/>
          <w:sz w:val="28"/>
          <w:szCs w:val="18"/>
          <w:lang w:val="fr-FR"/>
        </w:rPr>
        <w:t xml:space="preserve">- (1) La intersecţiile prevăzute cu indicatoare şi/sau cu marcaje pentru semnalizarea direcţiei de mers, conducătorii de vehicule trebuie să se încadreze pe benzile corespunzătoare direcţiei de mers voite </w:t>
      </w:r>
      <w:r w:rsidRPr="00017807">
        <w:rPr>
          <w:rFonts w:ascii="Times New Roman" w:hAnsi="Times New Roman"/>
          <w:b/>
          <w:sz w:val="28"/>
          <w:szCs w:val="18"/>
          <w:lang w:val="fr-FR"/>
        </w:rPr>
        <w:t>cu cel puţin 50 m înainte</w:t>
      </w:r>
      <w:r w:rsidRPr="00017807">
        <w:rPr>
          <w:rFonts w:ascii="Times New Roman" w:hAnsi="Times New Roman"/>
          <w:sz w:val="28"/>
          <w:szCs w:val="18"/>
          <w:lang w:val="fr-FR"/>
        </w:rPr>
        <w:t xml:space="preserve"> de intersecţie şi sunt obligaţi să respecte semnificaţia indicatoarelor şi marcajelor.</w:t>
      </w:r>
    </w:p>
    <w:p w:rsidR="00D87202" w:rsidRPr="00017807" w:rsidRDefault="00D87202" w:rsidP="00017807">
      <w:pPr>
        <w:adjustRightInd w:val="0"/>
        <w:jc w:val="both"/>
        <w:rPr>
          <w:rFonts w:ascii="Times New Roman" w:hAnsi="Times New Roman"/>
          <w:sz w:val="40"/>
          <w:szCs w:val="28"/>
          <w:lang w:val="fr-FR"/>
        </w:rPr>
      </w:pPr>
    </w:p>
    <w:p w:rsidR="00E13242" w:rsidRPr="00017807" w:rsidRDefault="00E13242" w:rsidP="00F957D9">
      <w:pPr>
        <w:adjustRightInd w:val="0"/>
        <w:ind w:left="-142"/>
        <w:rPr>
          <w:rFonts w:ascii="Times New Roman" w:hAnsi="Times New Roman"/>
          <w:b/>
          <w:iCs/>
          <w:sz w:val="28"/>
          <w:szCs w:val="28"/>
          <w:lang w:val="fr-FR"/>
        </w:rPr>
      </w:pPr>
      <w:r w:rsidRPr="00F81C22">
        <w:rPr>
          <w:rFonts w:ascii="Times New Roman" w:hAnsi="Times New Roman"/>
          <w:b/>
          <w:iCs/>
          <w:sz w:val="28"/>
          <w:szCs w:val="28"/>
          <w:lang w:val="fr-FR"/>
        </w:rPr>
        <w:t>SECŢIUNEA a 3-a</w:t>
      </w:r>
    </w:p>
    <w:p w:rsidR="00E13242" w:rsidRPr="00017807" w:rsidRDefault="00E13242" w:rsidP="00F957D9">
      <w:pPr>
        <w:adjustRightInd w:val="0"/>
        <w:ind w:left="-142"/>
        <w:jc w:val="both"/>
        <w:rPr>
          <w:rFonts w:ascii="Times New Roman" w:hAnsi="Times New Roman"/>
          <w:b/>
          <w:bCs/>
          <w:iCs/>
          <w:sz w:val="28"/>
          <w:szCs w:val="28"/>
          <w:lang w:val="fr-FR"/>
        </w:rPr>
      </w:pPr>
      <w:r w:rsidRPr="00017807">
        <w:rPr>
          <w:rFonts w:ascii="Times New Roman" w:hAnsi="Times New Roman"/>
          <w:b/>
          <w:bCs/>
          <w:iCs/>
          <w:sz w:val="28"/>
          <w:szCs w:val="28"/>
          <w:lang w:val="fr-FR"/>
        </w:rPr>
        <w:t>Reguli pentru circulaţia vehiculelor</w:t>
      </w:r>
    </w:p>
    <w:p w:rsidR="00E13242" w:rsidRDefault="00E13242"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111. </w:t>
      </w:r>
      <w:r w:rsidRPr="00F81C22">
        <w:rPr>
          <w:rFonts w:ascii="Times New Roman" w:hAnsi="Times New Roman"/>
          <w:b/>
          <w:color w:val="FF0000"/>
          <w:sz w:val="28"/>
          <w:szCs w:val="28"/>
          <w:lang w:val="fr-FR"/>
        </w:rPr>
        <w:t>- Se interzice circulaţia participanţilor la trafic pe sectoarele de drum public la începutul cărora sunt instalate indicatoare ce interzic accesul</w:t>
      </w:r>
      <w:proofErr w:type="gramStart"/>
      <w:r w:rsidRPr="00F81C22">
        <w:rPr>
          <w:rFonts w:ascii="Times New Roman" w:hAnsi="Times New Roman"/>
          <w:b/>
          <w:color w:val="FF0000"/>
          <w:sz w:val="28"/>
          <w:szCs w:val="28"/>
          <w:lang w:val="fr-FR"/>
        </w:rPr>
        <w:t>.</w:t>
      </w:r>
      <w:r w:rsidR="00F81C22">
        <w:rPr>
          <w:rFonts w:ascii="Times New Roman" w:hAnsi="Times New Roman"/>
          <w:b/>
          <w:color w:val="FF0000"/>
          <w:sz w:val="28"/>
          <w:szCs w:val="28"/>
          <w:lang w:val="fr-FR"/>
        </w:rPr>
        <w:t>—</w:t>
      </w:r>
      <w:proofErr w:type="gramEnd"/>
      <w:r w:rsidR="00F81C22">
        <w:rPr>
          <w:rFonts w:ascii="Times New Roman" w:hAnsi="Times New Roman"/>
          <w:b/>
          <w:color w:val="FF0000"/>
          <w:sz w:val="28"/>
          <w:szCs w:val="28"/>
          <w:lang w:val="fr-FR"/>
        </w:rPr>
        <w:t> INDICATORUL ACCESUL INTERZIS</w:t>
      </w:r>
    </w:p>
    <w:p w:rsidR="00E13242" w:rsidRDefault="00E13242" w:rsidP="00F957D9">
      <w:pPr>
        <w:adjustRightInd w:val="0"/>
        <w:ind w:left="-142"/>
        <w:jc w:val="both"/>
        <w:rPr>
          <w:rFonts w:ascii="Times New Roman" w:hAnsi="Times New Roman"/>
          <w:b/>
          <w:bCs/>
          <w:i/>
          <w:iCs/>
          <w:sz w:val="28"/>
          <w:szCs w:val="28"/>
          <w:lang w:val="fr-FR"/>
        </w:rPr>
      </w:pPr>
    </w:p>
    <w:p w:rsidR="00017807" w:rsidRPr="00734E16" w:rsidRDefault="00017807" w:rsidP="00F957D9">
      <w:pPr>
        <w:adjustRightInd w:val="0"/>
        <w:ind w:left="-142"/>
        <w:jc w:val="both"/>
        <w:rPr>
          <w:rFonts w:ascii="Times New Roman" w:hAnsi="Times New Roman"/>
          <w:b/>
          <w:bCs/>
          <w:i/>
          <w:iCs/>
          <w:sz w:val="28"/>
          <w:szCs w:val="28"/>
          <w:lang w:val="fr-FR"/>
        </w:rPr>
      </w:pPr>
    </w:p>
    <w:p w:rsidR="00E13242" w:rsidRPr="00017807" w:rsidRDefault="00E13242" w:rsidP="00F957D9">
      <w:pPr>
        <w:adjustRightInd w:val="0"/>
        <w:ind w:left="-142"/>
        <w:jc w:val="both"/>
        <w:rPr>
          <w:rFonts w:ascii="Times New Roman" w:hAnsi="Times New Roman"/>
          <w:b/>
          <w:bCs/>
          <w:iCs/>
          <w:sz w:val="28"/>
          <w:szCs w:val="28"/>
          <w:lang w:val="fr-FR"/>
        </w:rPr>
      </w:pPr>
      <w:r w:rsidRPr="00017807">
        <w:rPr>
          <w:rFonts w:ascii="Times New Roman" w:hAnsi="Times New Roman"/>
          <w:b/>
          <w:bCs/>
          <w:iCs/>
          <w:sz w:val="28"/>
          <w:szCs w:val="28"/>
          <w:lang w:val="fr-FR"/>
        </w:rPr>
        <w:lastRenderedPageBreak/>
        <w:t>§ 2. Semnalele conducătorilor de vehicule:</w:t>
      </w:r>
    </w:p>
    <w:p w:rsidR="00E13242" w:rsidRPr="00734E16" w:rsidRDefault="00E13242" w:rsidP="00F957D9">
      <w:pPr>
        <w:adjustRightInd w:val="0"/>
        <w:ind w:left="-142"/>
        <w:jc w:val="both"/>
        <w:rPr>
          <w:rFonts w:ascii="Times New Roman" w:hAnsi="Times New Roman"/>
          <w:b/>
          <w:bCs/>
          <w:i/>
          <w:iCs/>
          <w:sz w:val="28"/>
          <w:szCs w:val="28"/>
          <w:lang w:val="fr-FR"/>
        </w:rPr>
      </w:pPr>
    </w:p>
    <w:p w:rsidR="0066301F" w:rsidRPr="00F81C22" w:rsidRDefault="0066301F"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117. </w:t>
      </w:r>
      <w:r w:rsidRPr="00F81C22">
        <w:rPr>
          <w:rFonts w:ascii="Times New Roman" w:hAnsi="Times New Roman"/>
          <w:b/>
          <w:color w:val="FF0000"/>
          <w:sz w:val="28"/>
          <w:szCs w:val="28"/>
          <w:lang w:val="fr-FR"/>
        </w:rPr>
        <w:t xml:space="preserve">- (1) Conducătorii vehiculelor cu două </w:t>
      </w:r>
      <w:proofErr w:type="gramStart"/>
      <w:r w:rsidRPr="00F81C22">
        <w:rPr>
          <w:rFonts w:ascii="Times New Roman" w:hAnsi="Times New Roman"/>
          <w:b/>
          <w:color w:val="FF0000"/>
          <w:sz w:val="28"/>
          <w:szCs w:val="28"/>
          <w:lang w:val="fr-FR"/>
        </w:rPr>
        <w:t>roţi(</w:t>
      </w:r>
      <w:proofErr w:type="gramEnd"/>
      <w:r w:rsidRPr="00F81C22">
        <w:rPr>
          <w:rFonts w:ascii="Times New Roman" w:hAnsi="Times New Roman"/>
          <w:b/>
          <w:color w:val="FF0000"/>
          <w:sz w:val="28"/>
          <w:szCs w:val="28"/>
          <w:lang w:val="fr-FR"/>
        </w:rPr>
        <w:t>biciclete), precum şi ai celor cu tracţiune animală ori ai celor trase sau împinse cu mâna sunt obligaţi să efectueze următoarele semnale:</w:t>
      </w:r>
    </w:p>
    <w:p w:rsidR="0066301F" w:rsidRPr="00F81C22" w:rsidRDefault="0066301F"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u w:val="single"/>
          <w:lang w:val="fr-FR"/>
        </w:rPr>
        <w:t>a) braţul stâng</w:t>
      </w:r>
      <w:r w:rsidRPr="00F81C22">
        <w:rPr>
          <w:rFonts w:ascii="Times New Roman" w:hAnsi="Times New Roman"/>
          <w:b/>
          <w:color w:val="FF0000"/>
          <w:sz w:val="28"/>
          <w:szCs w:val="28"/>
          <w:lang w:val="fr-FR"/>
        </w:rPr>
        <w:t xml:space="preserve"> întins orizontal atunci când intenţionează să schimbe direcţia de mers spre stânga sau de a depăşi;</w:t>
      </w:r>
    </w:p>
    <w:p w:rsidR="0066301F" w:rsidRPr="00F81C22" w:rsidRDefault="0066301F"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u w:val="single"/>
          <w:lang w:val="fr-FR"/>
        </w:rPr>
        <w:t>b) braţul drept</w:t>
      </w:r>
      <w:r w:rsidRPr="00F81C22">
        <w:rPr>
          <w:rFonts w:ascii="Times New Roman" w:hAnsi="Times New Roman"/>
          <w:b/>
          <w:color w:val="FF0000"/>
          <w:sz w:val="28"/>
          <w:szCs w:val="28"/>
          <w:lang w:val="fr-FR"/>
        </w:rPr>
        <w:t xml:space="preserve"> întins orizontal atunci când intenţionează să schimbe direcţia de mers spre dreapta;</w:t>
      </w:r>
    </w:p>
    <w:p w:rsidR="0066301F" w:rsidRPr="00F81C22" w:rsidRDefault="0066301F" w:rsidP="00F957D9">
      <w:pPr>
        <w:adjustRightInd w:val="0"/>
        <w:ind w:left="-142"/>
        <w:jc w:val="both"/>
        <w:rPr>
          <w:rFonts w:ascii="Times New Roman" w:hAnsi="Times New Roman"/>
          <w:b/>
          <w:color w:val="FF0000"/>
          <w:sz w:val="28"/>
          <w:szCs w:val="28"/>
        </w:rPr>
      </w:pPr>
      <w:r w:rsidRPr="00F81C22">
        <w:rPr>
          <w:rFonts w:ascii="Times New Roman" w:hAnsi="Times New Roman"/>
          <w:b/>
          <w:color w:val="FF0000"/>
          <w:sz w:val="28"/>
          <w:szCs w:val="28"/>
          <w:u w:val="single"/>
        </w:rPr>
        <w:t xml:space="preserve">c) </w:t>
      </w:r>
      <w:proofErr w:type="gramStart"/>
      <w:r w:rsidRPr="00F81C22">
        <w:rPr>
          <w:rFonts w:ascii="Times New Roman" w:hAnsi="Times New Roman"/>
          <w:b/>
          <w:color w:val="FF0000"/>
          <w:sz w:val="28"/>
          <w:szCs w:val="28"/>
          <w:u w:val="single"/>
        </w:rPr>
        <w:t>braţul</w:t>
      </w:r>
      <w:proofErr w:type="gramEnd"/>
      <w:r w:rsidRPr="00F81C22">
        <w:rPr>
          <w:rFonts w:ascii="Times New Roman" w:hAnsi="Times New Roman"/>
          <w:b/>
          <w:color w:val="FF0000"/>
          <w:sz w:val="28"/>
          <w:szCs w:val="28"/>
          <w:u w:val="single"/>
        </w:rPr>
        <w:t xml:space="preserve"> drept întins orizontal balansat în plan vertical</w:t>
      </w:r>
      <w:r w:rsidRPr="00F81C22">
        <w:rPr>
          <w:rFonts w:ascii="Times New Roman" w:hAnsi="Times New Roman"/>
          <w:b/>
          <w:color w:val="FF0000"/>
          <w:sz w:val="28"/>
          <w:szCs w:val="28"/>
        </w:rPr>
        <w:t xml:space="preserve"> atunci când intenţionează să oprească.</w:t>
      </w:r>
    </w:p>
    <w:p w:rsidR="0066301F" w:rsidRPr="00F81C22" w:rsidRDefault="0066301F"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 xml:space="preserve">(2) Semnalele prevăzute </w:t>
      </w:r>
      <w:proofErr w:type="gramStart"/>
      <w:r w:rsidRPr="00F81C22">
        <w:rPr>
          <w:rFonts w:ascii="Times New Roman" w:hAnsi="Times New Roman"/>
          <w:b/>
          <w:color w:val="FF0000"/>
          <w:sz w:val="28"/>
          <w:szCs w:val="28"/>
          <w:lang w:val="fr-FR"/>
        </w:rPr>
        <w:t>la</w:t>
      </w:r>
      <w:proofErr w:type="gramEnd"/>
      <w:r w:rsidRPr="00F81C22">
        <w:rPr>
          <w:rFonts w:ascii="Times New Roman" w:hAnsi="Times New Roman"/>
          <w:b/>
          <w:color w:val="FF0000"/>
          <w:sz w:val="28"/>
          <w:szCs w:val="28"/>
          <w:lang w:val="fr-FR"/>
        </w:rPr>
        <w:t xml:space="preserve"> alin. (1) trebuie efectuate cu cel puţin </w:t>
      </w:r>
      <w:r w:rsidRPr="00F81C22">
        <w:rPr>
          <w:rFonts w:ascii="Times New Roman" w:hAnsi="Times New Roman"/>
          <w:b/>
          <w:color w:val="FF0000"/>
          <w:sz w:val="28"/>
          <w:szCs w:val="28"/>
          <w:u w:val="single"/>
          <w:lang w:val="fr-FR"/>
        </w:rPr>
        <w:t>25 m</w:t>
      </w:r>
      <w:r w:rsidRPr="00F81C22">
        <w:rPr>
          <w:rFonts w:ascii="Times New Roman" w:hAnsi="Times New Roman"/>
          <w:b/>
          <w:color w:val="FF0000"/>
          <w:sz w:val="28"/>
          <w:szCs w:val="28"/>
          <w:lang w:val="fr-FR"/>
        </w:rPr>
        <w:t xml:space="preserve"> înainte de efectuarea manevrelor.</w:t>
      </w:r>
    </w:p>
    <w:p w:rsidR="00E21AC6" w:rsidRPr="00734E16" w:rsidRDefault="00E21AC6" w:rsidP="00F957D9">
      <w:pPr>
        <w:adjustRightInd w:val="0"/>
        <w:ind w:left="-142"/>
        <w:jc w:val="both"/>
        <w:rPr>
          <w:rFonts w:ascii="Times New Roman" w:hAnsi="Times New Roman"/>
          <w:sz w:val="28"/>
          <w:szCs w:val="28"/>
          <w:lang w:val="fr-FR"/>
        </w:rPr>
      </w:pPr>
    </w:p>
    <w:p w:rsidR="00E21AC6" w:rsidRPr="00734E16" w:rsidRDefault="00E21AC6" w:rsidP="00F957D9">
      <w:pPr>
        <w:adjustRightInd w:val="0"/>
        <w:ind w:left="-142"/>
        <w:jc w:val="both"/>
        <w:rPr>
          <w:rFonts w:ascii="Times New Roman" w:hAnsi="Times New Roman"/>
          <w:b/>
          <w:bCs/>
          <w:i/>
          <w:iCs/>
          <w:sz w:val="28"/>
          <w:szCs w:val="28"/>
          <w:lang w:val="fr-FR"/>
        </w:rPr>
      </w:pPr>
      <w:r w:rsidRPr="00734E16">
        <w:rPr>
          <w:rFonts w:ascii="Times New Roman" w:hAnsi="Times New Roman"/>
          <w:b/>
          <w:bCs/>
          <w:i/>
          <w:iCs/>
          <w:sz w:val="28"/>
          <w:szCs w:val="28"/>
          <w:lang w:val="fr-FR"/>
        </w:rPr>
        <w:t>§ 6. Intersecţii şi obligaţia de a ceda trecerea</w:t>
      </w:r>
    </w:p>
    <w:p w:rsidR="00E21AC6" w:rsidRPr="00734E16" w:rsidRDefault="00E21AC6" w:rsidP="00F957D9">
      <w:pPr>
        <w:adjustRightInd w:val="0"/>
        <w:ind w:left="-142"/>
        <w:jc w:val="both"/>
        <w:rPr>
          <w:rFonts w:ascii="Times New Roman" w:hAnsi="Times New Roman"/>
          <w:b/>
          <w:bCs/>
          <w:i/>
          <w:iCs/>
          <w:sz w:val="28"/>
          <w:szCs w:val="28"/>
          <w:lang w:val="fr-FR"/>
        </w:rPr>
      </w:pPr>
    </w:p>
    <w:p w:rsidR="00E21AC6" w:rsidRPr="00F81C22" w:rsidRDefault="00E21AC6"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129. </w:t>
      </w:r>
      <w:r w:rsidRPr="00F81C22">
        <w:rPr>
          <w:rFonts w:ascii="Times New Roman" w:hAnsi="Times New Roman"/>
          <w:b/>
          <w:color w:val="FF0000"/>
          <w:sz w:val="28"/>
          <w:szCs w:val="28"/>
          <w:lang w:val="fr-FR"/>
        </w:rPr>
        <w:t xml:space="preserve">- (1) Vehiculul care circulă pe un drum public pe care este instalat unul dintre indicatoarele având semnificaţia: </w:t>
      </w:r>
      <w:r w:rsidRPr="00F81C22">
        <w:rPr>
          <w:rFonts w:ascii="Times New Roman" w:hAnsi="Times New Roman"/>
          <w:b/>
          <w:i/>
          <w:color w:val="FF0000"/>
          <w:sz w:val="28"/>
          <w:szCs w:val="28"/>
          <w:lang w:val="fr-FR"/>
        </w:rPr>
        <w:t>“Drum cu prioritate“, “Intersecţie cu un drum fără prioritate“</w:t>
      </w:r>
      <w:r w:rsidRPr="00F81C22">
        <w:rPr>
          <w:rFonts w:ascii="Times New Roman" w:hAnsi="Times New Roman"/>
          <w:b/>
          <w:color w:val="FF0000"/>
          <w:sz w:val="28"/>
          <w:szCs w:val="28"/>
          <w:lang w:val="fr-FR"/>
        </w:rPr>
        <w:t xml:space="preserve"> sau </w:t>
      </w:r>
      <w:r w:rsidRPr="00F81C22">
        <w:rPr>
          <w:rFonts w:ascii="Times New Roman" w:hAnsi="Times New Roman"/>
          <w:b/>
          <w:i/>
          <w:color w:val="FF0000"/>
          <w:sz w:val="28"/>
          <w:szCs w:val="28"/>
          <w:lang w:val="fr-FR"/>
        </w:rPr>
        <w:t>“Prioritate faţă de circulaţia din sens invers“</w:t>
      </w:r>
      <w:r w:rsidRPr="00F81C22">
        <w:rPr>
          <w:rFonts w:ascii="Times New Roman" w:hAnsi="Times New Roman"/>
          <w:b/>
          <w:color w:val="FF0000"/>
          <w:sz w:val="28"/>
          <w:szCs w:val="28"/>
          <w:lang w:val="fr-FR"/>
        </w:rPr>
        <w:t xml:space="preserve"> are prioritate de trecere.</w:t>
      </w:r>
    </w:p>
    <w:p w:rsidR="00E21AC6" w:rsidRPr="00F81C22" w:rsidRDefault="00E21AC6"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Când două vehicule urmează să se întânească într-o intersecţie dirijată prin indicatoare, venind de pe două drumuri publice unde sunt instalate indicatoare cu aceeaşi semnificaţie, vehiculul care vine din dreapta are prioritate.</w:t>
      </w:r>
    </w:p>
    <w:p w:rsidR="00A4536D" w:rsidRPr="00734E16" w:rsidRDefault="00A4536D" w:rsidP="00F957D9">
      <w:pPr>
        <w:adjustRightInd w:val="0"/>
        <w:ind w:left="-142"/>
        <w:jc w:val="both"/>
        <w:rPr>
          <w:rFonts w:ascii="Times New Roman" w:hAnsi="Times New Roman"/>
          <w:b/>
          <w:bCs/>
          <w:i/>
          <w:iCs/>
          <w:sz w:val="28"/>
          <w:szCs w:val="28"/>
          <w:lang w:val="fr-FR"/>
        </w:rPr>
      </w:pPr>
    </w:p>
    <w:p w:rsidR="00E21AC6" w:rsidRPr="00734E16" w:rsidRDefault="00E21AC6" w:rsidP="00F957D9">
      <w:pPr>
        <w:adjustRightInd w:val="0"/>
        <w:ind w:left="-142"/>
        <w:jc w:val="both"/>
        <w:rPr>
          <w:rFonts w:ascii="Times New Roman" w:hAnsi="Times New Roman"/>
          <w:b/>
          <w:bCs/>
          <w:i/>
          <w:iCs/>
          <w:sz w:val="28"/>
          <w:szCs w:val="28"/>
          <w:lang w:val="fr-FR"/>
        </w:rPr>
      </w:pPr>
      <w:r w:rsidRPr="00734E16">
        <w:rPr>
          <w:rFonts w:ascii="Times New Roman" w:hAnsi="Times New Roman"/>
          <w:b/>
          <w:bCs/>
          <w:i/>
          <w:iCs/>
          <w:sz w:val="28"/>
          <w:szCs w:val="28"/>
          <w:lang w:val="fr-FR"/>
        </w:rPr>
        <w:t>§ 7. Trecerea la nivel cu calea ferată.</w:t>
      </w:r>
    </w:p>
    <w:p w:rsidR="00E21AC6" w:rsidRPr="00734E16" w:rsidRDefault="00E21AC6" w:rsidP="00F957D9">
      <w:pPr>
        <w:adjustRightInd w:val="0"/>
        <w:ind w:left="-142"/>
        <w:jc w:val="both"/>
        <w:rPr>
          <w:rFonts w:ascii="Times New Roman" w:hAnsi="Times New Roman"/>
          <w:b/>
          <w:bCs/>
          <w:i/>
          <w:iCs/>
          <w:sz w:val="28"/>
          <w:szCs w:val="28"/>
          <w:lang w:val="fr-FR"/>
        </w:rPr>
      </w:pPr>
    </w:p>
    <w:p w:rsidR="00E21AC6" w:rsidRPr="00F81C22" w:rsidRDefault="00E21AC6"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136. </w:t>
      </w:r>
      <w:r w:rsidRPr="00F81C22">
        <w:rPr>
          <w:rFonts w:ascii="Times New Roman" w:hAnsi="Times New Roman"/>
          <w:b/>
          <w:color w:val="FF0000"/>
          <w:sz w:val="28"/>
          <w:szCs w:val="28"/>
          <w:lang w:val="fr-FR"/>
        </w:rPr>
        <w:t>- (1) La trecerea la nivel cu calea ferată curentă, conducătorul de vehicul este obligat să circule cu viteza redusă şi să se asigure că din partea stângă sau din partea dreaptă nu se apropie un vehicul feroviar.</w:t>
      </w:r>
    </w:p>
    <w:p w:rsidR="00E21AC6" w:rsidRPr="00F81C22" w:rsidRDefault="00E21AC6" w:rsidP="00F957D9">
      <w:pPr>
        <w:adjustRightInd w:val="0"/>
        <w:ind w:left="-142"/>
        <w:jc w:val="both"/>
        <w:rPr>
          <w:rFonts w:ascii="Times New Roman" w:hAnsi="Times New Roman"/>
          <w:b/>
          <w:color w:val="FF0000"/>
          <w:sz w:val="28"/>
          <w:szCs w:val="28"/>
          <w:lang w:val="fr-FR"/>
        </w:rPr>
      </w:pPr>
      <w:r w:rsidRPr="00F81C22">
        <w:rPr>
          <w:rFonts w:ascii="Times New Roman" w:hAnsi="Times New Roman"/>
          <w:b/>
          <w:color w:val="FF0000"/>
          <w:sz w:val="28"/>
          <w:szCs w:val="28"/>
          <w:lang w:val="fr-FR"/>
        </w:rPr>
        <w:t>(2) La traversarea căii ferate, pietonii sunt obligaţi să se asigure că din stânga sau din dreapta nu se apropie un vehicul feroviar.</w:t>
      </w:r>
    </w:p>
    <w:p w:rsidR="00E21AC6" w:rsidRPr="00F81C22" w:rsidRDefault="00E21AC6" w:rsidP="00F957D9">
      <w:pPr>
        <w:adjustRightInd w:val="0"/>
        <w:ind w:left="-142"/>
        <w:jc w:val="both"/>
        <w:rPr>
          <w:rFonts w:ascii="Times New Roman" w:hAnsi="Times New Roman"/>
          <w:b/>
          <w:color w:val="FF0000"/>
          <w:sz w:val="28"/>
          <w:szCs w:val="28"/>
          <w:lang w:val="fr-FR"/>
        </w:rPr>
      </w:pPr>
      <w:r w:rsidRPr="00F81C22">
        <w:rPr>
          <w:rFonts w:ascii="Times New Roman" w:hAnsi="Times New Roman"/>
          <w:b/>
          <w:bCs/>
          <w:color w:val="FF0000"/>
          <w:sz w:val="28"/>
          <w:szCs w:val="28"/>
          <w:lang w:val="fr-FR"/>
        </w:rPr>
        <w:t xml:space="preserve">Art. 137. </w:t>
      </w:r>
      <w:r w:rsidRPr="00F81C22">
        <w:rPr>
          <w:rFonts w:ascii="Times New Roman" w:hAnsi="Times New Roman"/>
          <w:b/>
          <w:color w:val="FF0000"/>
          <w:sz w:val="28"/>
          <w:szCs w:val="28"/>
          <w:lang w:val="fr-FR"/>
        </w:rPr>
        <w:t>- (1) Conducătorul de vehicul poate traversa calea ferată curentă prevăzută cu bariere sau semibariere, dacă acestea sunt ridicate şi semnalele luminoase şi sonore nu funcţionează, iar semnalul cu lumina albă intermitentă cu cadenta lentă este în funcţiune.</w:t>
      </w:r>
    </w:p>
    <w:p w:rsidR="00A4536D" w:rsidRDefault="00A4536D" w:rsidP="00F957D9">
      <w:pPr>
        <w:adjustRightInd w:val="0"/>
        <w:ind w:left="-142"/>
        <w:jc w:val="both"/>
        <w:rPr>
          <w:rFonts w:ascii="Times New Roman" w:hAnsi="Times New Roman"/>
          <w:sz w:val="28"/>
          <w:szCs w:val="28"/>
          <w:lang w:val="fr-FR"/>
        </w:rPr>
      </w:pPr>
    </w:p>
    <w:p w:rsidR="00D87202" w:rsidRDefault="00D87202" w:rsidP="00F957D9">
      <w:pPr>
        <w:adjustRightInd w:val="0"/>
        <w:ind w:left="-142"/>
        <w:jc w:val="both"/>
        <w:rPr>
          <w:rFonts w:ascii="Times New Roman" w:hAnsi="Times New Roman"/>
          <w:sz w:val="28"/>
          <w:szCs w:val="28"/>
          <w:lang w:val="fr-FR"/>
        </w:rPr>
      </w:pPr>
    </w:p>
    <w:p w:rsidR="00F81C22" w:rsidRDefault="00F81C22" w:rsidP="00F957D9">
      <w:pPr>
        <w:adjustRightInd w:val="0"/>
        <w:ind w:left="-142"/>
        <w:jc w:val="both"/>
        <w:rPr>
          <w:rFonts w:ascii="Times New Roman" w:hAnsi="Times New Roman"/>
          <w:sz w:val="28"/>
          <w:szCs w:val="28"/>
          <w:lang w:val="fr-FR"/>
        </w:rPr>
      </w:pPr>
    </w:p>
    <w:p w:rsidR="00017807" w:rsidRDefault="00017807" w:rsidP="00F957D9">
      <w:pPr>
        <w:adjustRightInd w:val="0"/>
        <w:ind w:left="-142"/>
        <w:jc w:val="both"/>
        <w:rPr>
          <w:rFonts w:ascii="Times New Roman" w:hAnsi="Times New Roman"/>
          <w:sz w:val="28"/>
          <w:szCs w:val="28"/>
          <w:lang w:val="fr-FR"/>
        </w:rPr>
      </w:pPr>
    </w:p>
    <w:p w:rsidR="00017807" w:rsidRDefault="00017807" w:rsidP="00F957D9">
      <w:pPr>
        <w:adjustRightInd w:val="0"/>
        <w:ind w:left="-142"/>
        <w:jc w:val="both"/>
        <w:rPr>
          <w:rFonts w:ascii="Times New Roman" w:hAnsi="Times New Roman"/>
          <w:sz w:val="28"/>
          <w:szCs w:val="28"/>
          <w:lang w:val="fr-FR"/>
        </w:rPr>
      </w:pPr>
    </w:p>
    <w:p w:rsidR="00017807" w:rsidRDefault="00017807" w:rsidP="00F957D9">
      <w:pPr>
        <w:adjustRightInd w:val="0"/>
        <w:ind w:left="-142"/>
        <w:jc w:val="both"/>
        <w:rPr>
          <w:rFonts w:ascii="Times New Roman" w:hAnsi="Times New Roman"/>
          <w:sz w:val="28"/>
          <w:szCs w:val="28"/>
          <w:lang w:val="fr-FR"/>
        </w:rPr>
      </w:pPr>
    </w:p>
    <w:p w:rsidR="00017807" w:rsidRDefault="00017807" w:rsidP="00F957D9">
      <w:pPr>
        <w:adjustRightInd w:val="0"/>
        <w:ind w:left="-142"/>
        <w:jc w:val="both"/>
        <w:rPr>
          <w:rFonts w:ascii="Times New Roman" w:hAnsi="Times New Roman"/>
          <w:sz w:val="28"/>
          <w:szCs w:val="28"/>
          <w:lang w:val="fr-FR"/>
        </w:rPr>
      </w:pPr>
    </w:p>
    <w:p w:rsidR="00017807" w:rsidRDefault="00017807" w:rsidP="00F957D9">
      <w:pPr>
        <w:adjustRightInd w:val="0"/>
        <w:ind w:left="-142"/>
        <w:jc w:val="both"/>
        <w:rPr>
          <w:rFonts w:ascii="Times New Roman" w:hAnsi="Times New Roman"/>
          <w:sz w:val="28"/>
          <w:szCs w:val="28"/>
          <w:lang w:val="fr-FR"/>
        </w:rPr>
      </w:pPr>
    </w:p>
    <w:p w:rsidR="00017807" w:rsidRPr="00734E16" w:rsidRDefault="00017807" w:rsidP="00F957D9">
      <w:pPr>
        <w:adjustRightInd w:val="0"/>
        <w:ind w:left="-142"/>
        <w:jc w:val="both"/>
        <w:rPr>
          <w:rFonts w:ascii="Times New Roman" w:hAnsi="Times New Roman"/>
          <w:sz w:val="28"/>
          <w:szCs w:val="28"/>
          <w:lang w:val="fr-FR"/>
        </w:rPr>
      </w:pPr>
      <w:bookmarkStart w:id="56" w:name="_GoBack"/>
      <w:bookmarkEnd w:id="56"/>
    </w:p>
    <w:p w:rsidR="00A4536D" w:rsidRPr="00734E16" w:rsidRDefault="00A4536D" w:rsidP="00F957D9">
      <w:pPr>
        <w:adjustRightInd w:val="0"/>
        <w:ind w:left="-142"/>
        <w:jc w:val="center"/>
        <w:rPr>
          <w:rFonts w:ascii="Times New Roman" w:hAnsi="Times New Roman"/>
          <w:b/>
          <w:i/>
          <w:iCs/>
          <w:sz w:val="28"/>
          <w:szCs w:val="28"/>
          <w:lang w:val="fr-FR"/>
        </w:rPr>
      </w:pPr>
      <w:r w:rsidRPr="00734E16">
        <w:rPr>
          <w:rFonts w:ascii="Times New Roman" w:hAnsi="Times New Roman"/>
          <w:b/>
          <w:i/>
          <w:iCs/>
          <w:sz w:val="28"/>
          <w:szCs w:val="28"/>
          <w:lang w:val="fr-FR"/>
        </w:rPr>
        <w:lastRenderedPageBreak/>
        <w:t>SECŢIUNEA a 4-a</w:t>
      </w:r>
    </w:p>
    <w:p w:rsidR="00A4536D" w:rsidRPr="00734E16" w:rsidRDefault="00A4536D" w:rsidP="00F957D9">
      <w:pPr>
        <w:adjustRightInd w:val="0"/>
        <w:ind w:left="-142"/>
        <w:jc w:val="center"/>
        <w:rPr>
          <w:rFonts w:ascii="Times New Roman" w:hAnsi="Times New Roman"/>
          <w:b/>
          <w:bCs/>
          <w:i/>
          <w:iCs/>
          <w:sz w:val="28"/>
          <w:szCs w:val="28"/>
          <w:lang w:val="fr-FR"/>
        </w:rPr>
      </w:pPr>
      <w:r w:rsidRPr="00734E16">
        <w:rPr>
          <w:rFonts w:ascii="Times New Roman" w:hAnsi="Times New Roman"/>
          <w:b/>
          <w:bCs/>
          <w:i/>
          <w:iCs/>
          <w:sz w:val="28"/>
          <w:szCs w:val="28"/>
          <w:lang w:val="fr-FR"/>
        </w:rPr>
        <w:t xml:space="preserve">Reguli pentru alţi participanţi </w:t>
      </w:r>
      <w:proofErr w:type="gramStart"/>
      <w:r w:rsidRPr="00734E16">
        <w:rPr>
          <w:rFonts w:ascii="Times New Roman" w:hAnsi="Times New Roman"/>
          <w:b/>
          <w:bCs/>
          <w:i/>
          <w:iCs/>
          <w:sz w:val="28"/>
          <w:szCs w:val="28"/>
          <w:lang w:val="fr-FR"/>
        </w:rPr>
        <w:t>la</w:t>
      </w:r>
      <w:proofErr w:type="gramEnd"/>
      <w:r w:rsidRPr="00734E16">
        <w:rPr>
          <w:rFonts w:ascii="Times New Roman" w:hAnsi="Times New Roman"/>
          <w:b/>
          <w:bCs/>
          <w:i/>
          <w:iCs/>
          <w:sz w:val="28"/>
          <w:szCs w:val="28"/>
          <w:lang w:val="fr-FR"/>
        </w:rPr>
        <w:t xml:space="preserve"> trafic</w:t>
      </w:r>
    </w:p>
    <w:p w:rsidR="00A4536D" w:rsidRPr="00734E16" w:rsidRDefault="00A4536D" w:rsidP="00F957D9">
      <w:pPr>
        <w:adjustRightInd w:val="0"/>
        <w:ind w:left="-142"/>
        <w:jc w:val="both"/>
        <w:rPr>
          <w:rFonts w:ascii="Times New Roman" w:hAnsi="Times New Roman"/>
          <w:b/>
          <w:bCs/>
          <w:i/>
          <w:iCs/>
          <w:sz w:val="28"/>
          <w:szCs w:val="28"/>
          <w:lang w:val="fr-FR"/>
        </w:rPr>
      </w:pPr>
    </w:p>
    <w:p w:rsidR="00A4536D" w:rsidRPr="00734E16" w:rsidRDefault="00A4536D" w:rsidP="00F957D9">
      <w:pPr>
        <w:adjustRightInd w:val="0"/>
        <w:ind w:left="-142"/>
        <w:jc w:val="both"/>
        <w:rPr>
          <w:rFonts w:ascii="Times New Roman" w:hAnsi="Times New Roman"/>
          <w:b/>
          <w:i/>
          <w:sz w:val="28"/>
          <w:szCs w:val="28"/>
        </w:rPr>
      </w:pPr>
      <w:r w:rsidRPr="00734E16">
        <w:rPr>
          <w:rFonts w:ascii="Times New Roman" w:hAnsi="Times New Roman"/>
          <w:b/>
          <w:i/>
          <w:sz w:val="28"/>
          <w:szCs w:val="28"/>
        </w:rPr>
        <w:t>§1. Circulația bicicletelor și a trotinetelor electrice</w:t>
      </w:r>
    </w:p>
    <w:p w:rsidR="00A4536D" w:rsidRPr="00734E16" w:rsidRDefault="00A4536D" w:rsidP="00F957D9">
      <w:pPr>
        <w:adjustRightInd w:val="0"/>
        <w:ind w:left="-142"/>
        <w:jc w:val="both"/>
        <w:rPr>
          <w:rFonts w:ascii="Times New Roman" w:hAnsi="Times New Roman"/>
          <w:b/>
          <w:i/>
          <w:sz w:val="28"/>
          <w:szCs w:val="28"/>
        </w:rPr>
      </w:pPr>
    </w:p>
    <w:p w:rsidR="00A4536D" w:rsidRPr="00F81C22" w:rsidRDefault="00A4536D" w:rsidP="00F957D9">
      <w:pPr>
        <w:tabs>
          <w:tab w:val="left" w:pos="7230"/>
        </w:tabs>
        <w:ind w:left="-142"/>
        <w:jc w:val="both"/>
        <w:rPr>
          <w:rFonts w:ascii="Times New Roman" w:hAnsi="Times New Roman"/>
          <w:b/>
          <w:color w:val="FF0000"/>
          <w:sz w:val="28"/>
        </w:rPr>
      </w:pPr>
      <w:r w:rsidRPr="00F81C22">
        <w:rPr>
          <w:rFonts w:ascii="Times New Roman" w:hAnsi="Times New Roman"/>
          <w:b/>
          <w:color w:val="FF0000"/>
          <w:sz w:val="28"/>
        </w:rPr>
        <w:t xml:space="preserve">Art. 160. - (1) Bicicletele și trotinetele electrice, atunci când circulă pe drumul public, trebuie conduse numai pe </w:t>
      </w:r>
      <w:proofErr w:type="gramStart"/>
      <w:r w:rsidRPr="00F81C22">
        <w:rPr>
          <w:rFonts w:ascii="Times New Roman" w:hAnsi="Times New Roman"/>
          <w:b/>
          <w:color w:val="FF0000"/>
          <w:sz w:val="28"/>
        </w:rPr>
        <w:t>un</w:t>
      </w:r>
      <w:proofErr w:type="gramEnd"/>
      <w:r w:rsidRPr="00F81C22">
        <w:rPr>
          <w:rFonts w:ascii="Times New Roman" w:hAnsi="Times New Roman"/>
          <w:b/>
          <w:color w:val="FF0000"/>
          <w:sz w:val="28"/>
        </w:rPr>
        <w:t xml:space="preserve"> singur rând.</w:t>
      </w:r>
    </w:p>
    <w:p w:rsidR="00A4536D" w:rsidRPr="00F81C22" w:rsidRDefault="00A4536D" w:rsidP="00F957D9">
      <w:pPr>
        <w:tabs>
          <w:tab w:val="left" w:pos="7230"/>
        </w:tabs>
        <w:ind w:left="-142"/>
        <w:jc w:val="both"/>
        <w:rPr>
          <w:rFonts w:ascii="Times New Roman" w:hAnsi="Times New Roman"/>
          <w:b/>
          <w:color w:val="FF0000"/>
          <w:sz w:val="28"/>
        </w:rPr>
      </w:pPr>
      <w:r w:rsidRPr="00F81C22">
        <w:rPr>
          <w:rFonts w:ascii="Times New Roman" w:hAnsi="Times New Roman"/>
          <w:b/>
          <w:color w:val="FF0000"/>
          <w:sz w:val="28"/>
        </w:rPr>
        <w:t xml:space="preserve">(2) Dacă pe direcţia de deplasare există o pistă pentru biciclete, semnalizată ca atare, conducătorii vehiculelor prevăzute la alin. (1) </w:t>
      </w:r>
      <w:proofErr w:type="gramStart"/>
      <w:r w:rsidRPr="00F81C22">
        <w:rPr>
          <w:rFonts w:ascii="Times New Roman" w:hAnsi="Times New Roman"/>
          <w:b/>
          <w:color w:val="FF0000"/>
          <w:sz w:val="28"/>
        </w:rPr>
        <w:t>sunt</w:t>
      </w:r>
      <w:proofErr w:type="gramEnd"/>
      <w:r w:rsidRPr="00F81C22">
        <w:rPr>
          <w:rFonts w:ascii="Times New Roman" w:hAnsi="Times New Roman"/>
          <w:b/>
          <w:color w:val="FF0000"/>
          <w:sz w:val="28"/>
        </w:rPr>
        <w:t xml:space="preserve"> obligaţi să circule numai pe această pistă. Se interzice circulaţia altor participanţi la trafic pe pista pentru biciclete.</w:t>
      </w:r>
    </w:p>
    <w:p w:rsidR="00A4536D" w:rsidRPr="00F81C22" w:rsidRDefault="00A4536D" w:rsidP="00F957D9">
      <w:pPr>
        <w:tabs>
          <w:tab w:val="left" w:pos="7230"/>
        </w:tabs>
        <w:ind w:left="-142"/>
        <w:rPr>
          <w:rFonts w:ascii="Times New Roman" w:hAnsi="Times New Roman"/>
          <w:b/>
          <w:color w:val="FF0000"/>
          <w:sz w:val="28"/>
        </w:rPr>
      </w:pPr>
      <w:r w:rsidRPr="00F81C22">
        <w:rPr>
          <w:rFonts w:ascii="Times New Roman" w:hAnsi="Times New Roman"/>
          <w:b/>
          <w:color w:val="FF0000"/>
          <w:sz w:val="28"/>
        </w:rPr>
        <w:t>Art. 161. - (1) Se interzice conducătorului de bicicletă sau trotinetă electrică:</w:t>
      </w:r>
    </w:p>
    <w:p w:rsidR="00A4536D" w:rsidRPr="00F81C22" w:rsidRDefault="00A4536D" w:rsidP="00F957D9">
      <w:pPr>
        <w:tabs>
          <w:tab w:val="left" w:pos="7230"/>
        </w:tabs>
        <w:ind w:left="-142"/>
        <w:rPr>
          <w:rFonts w:ascii="Times New Roman" w:hAnsi="Times New Roman"/>
          <w:b/>
          <w:color w:val="FF0000"/>
          <w:sz w:val="28"/>
        </w:rPr>
      </w:pPr>
      <w:r w:rsidRPr="00F81C22">
        <w:rPr>
          <w:rFonts w:ascii="Times New Roman" w:hAnsi="Times New Roman"/>
          <w:b/>
          <w:color w:val="FF0000"/>
          <w:sz w:val="28"/>
        </w:rPr>
        <w:t xml:space="preserve">a) </w:t>
      </w:r>
      <w:proofErr w:type="gramStart"/>
      <w:r w:rsidRPr="00F81C22">
        <w:rPr>
          <w:rFonts w:ascii="Times New Roman" w:hAnsi="Times New Roman"/>
          <w:b/>
          <w:color w:val="FF0000"/>
          <w:sz w:val="28"/>
        </w:rPr>
        <w:t>să</w:t>
      </w:r>
      <w:proofErr w:type="gramEnd"/>
      <w:r w:rsidRPr="00F81C22">
        <w:rPr>
          <w:rFonts w:ascii="Times New Roman" w:hAnsi="Times New Roman"/>
          <w:b/>
          <w:color w:val="FF0000"/>
          <w:sz w:val="28"/>
        </w:rPr>
        <w:t xml:space="preserve"> circule pe sectoarele de drum semnalizate cu indicatorul având semnificaţia “Accesul interzis bicicletelor“;</w:t>
      </w:r>
    </w:p>
    <w:p w:rsidR="00A4536D" w:rsidRPr="00F81C22" w:rsidRDefault="00A4536D" w:rsidP="00F957D9">
      <w:pPr>
        <w:tabs>
          <w:tab w:val="left" w:pos="7230"/>
        </w:tabs>
        <w:ind w:left="-142"/>
        <w:rPr>
          <w:rFonts w:ascii="Times New Roman" w:hAnsi="Times New Roman"/>
          <w:b/>
          <w:color w:val="FF0000"/>
          <w:sz w:val="28"/>
        </w:rPr>
      </w:pPr>
      <w:r w:rsidRPr="00F81C22">
        <w:rPr>
          <w:rFonts w:ascii="Times New Roman" w:hAnsi="Times New Roman"/>
          <w:b/>
          <w:color w:val="FF0000"/>
          <w:sz w:val="28"/>
        </w:rPr>
        <w:t xml:space="preserve">b) </w:t>
      </w:r>
      <w:proofErr w:type="gramStart"/>
      <w:r w:rsidRPr="00F81C22">
        <w:rPr>
          <w:rFonts w:ascii="Times New Roman" w:hAnsi="Times New Roman"/>
          <w:b/>
          <w:color w:val="FF0000"/>
          <w:sz w:val="28"/>
        </w:rPr>
        <w:t>să</w:t>
      </w:r>
      <w:proofErr w:type="gramEnd"/>
      <w:r w:rsidRPr="00F81C22">
        <w:rPr>
          <w:rFonts w:ascii="Times New Roman" w:hAnsi="Times New Roman"/>
          <w:b/>
          <w:color w:val="FF0000"/>
          <w:sz w:val="28"/>
        </w:rPr>
        <w:t xml:space="preserve"> înveţe să conducă biciclete sau trotinete electrice, după caz, pe drumurile intens circulate;</w:t>
      </w:r>
    </w:p>
    <w:p w:rsidR="00A4536D" w:rsidRPr="00F81C22" w:rsidRDefault="00A4536D" w:rsidP="00F957D9">
      <w:pPr>
        <w:tabs>
          <w:tab w:val="left" w:pos="7230"/>
        </w:tabs>
        <w:ind w:left="-142"/>
        <w:rPr>
          <w:rFonts w:ascii="Times New Roman" w:hAnsi="Times New Roman"/>
          <w:b/>
          <w:color w:val="FF0000"/>
          <w:sz w:val="28"/>
        </w:rPr>
      </w:pPr>
      <w:r w:rsidRPr="00F81C22">
        <w:rPr>
          <w:rFonts w:ascii="Times New Roman" w:hAnsi="Times New Roman"/>
          <w:b/>
          <w:color w:val="FF0000"/>
          <w:sz w:val="28"/>
        </w:rPr>
        <w:t xml:space="preserve">c) </w:t>
      </w:r>
      <w:proofErr w:type="gramStart"/>
      <w:r w:rsidRPr="00F81C22">
        <w:rPr>
          <w:rFonts w:ascii="Times New Roman" w:hAnsi="Times New Roman"/>
          <w:b/>
          <w:color w:val="FF0000"/>
          <w:sz w:val="28"/>
        </w:rPr>
        <w:t>să</w:t>
      </w:r>
      <w:proofErr w:type="gramEnd"/>
      <w:r w:rsidRPr="00F81C22">
        <w:rPr>
          <w:rFonts w:ascii="Times New Roman" w:hAnsi="Times New Roman"/>
          <w:b/>
          <w:color w:val="FF0000"/>
          <w:sz w:val="28"/>
        </w:rPr>
        <w:t xml:space="preserve"> circule pe trotuare, cu excepţia cazului când pe acestea sunt amenajate piste speciale destinate lor;</w:t>
      </w:r>
    </w:p>
    <w:p w:rsidR="00A4536D" w:rsidRPr="00F81C22" w:rsidRDefault="00A4536D" w:rsidP="00F957D9">
      <w:pPr>
        <w:tabs>
          <w:tab w:val="left" w:pos="7230"/>
        </w:tabs>
        <w:ind w:left="-142"/>
        <w:rPr>
          <w:rFonts w:ascii="Times New Roman" w:hAnsi="Times New Roman"/>
          <w:b/>
          <w:color w:val="FF0000"/>
          <w:sz w:val="28"/>
        </w:rPr>
      </w:pPr>
      <w:r w:rsidRPr="00F81C22">
        <w:rPr>
          <w:rFonts w:ascii="Times New Roman" w:hAnsi="Times New Roman"/>
          <w:b/>
          <w:color w:val="FF0000"/>
          <w:sz w:val="28"/>
        </w:rPr>
        <w:t>d) să circule în paralel, cu excepția situațiilor când participă la competiții sportive organizate;</w:t>
      </w:r>
      <w:r w:rsidRPr="00F81C22">
        <w:rPr>
          <w:rFonts w:ascii="Times New Roman" w:hAnsi="Times New Roman"/>
          <w:b/>
          <w:color w:val="FF0000"/>
          <w:sz w:val="28"/>
        </w:rPr>
        <w:br/>
        <w:t xml:space="preserve">            e) să circule în timp ce se află sub influența alcoolului ori a substanțelor psihoactive;</w:t>
      </w:r>
      <w:r w:rsidRPr="00F81C22">
        <w:rPr>
          <w:rFonts w:ascii="Times New Roman" w:hAnsi="Times New Roman"/>
          <w:b/>
          <w:color w:val="FF0000"/>
          <w:sz w:val="28"/>
        </w:rPr>
        <w:br/>
        <w:t xml:space="preserve">            f) să se țină de un vehicul aflat în mers ori să fie remorcat de un alt vehicul sau împins ori tras de o persoană aflată într-un vehicul;</w:t>
      </w:r>
      <w:r w:rsidRPr="00F81C22">
        <w:rPr>
          <w:rFonts w:ascii="Times New Roman" w:hAnsi="Times New Roman"/>
          <w:b/>
          <w:color w:val="FF0000"/>
          <w:sz w:val="28"/>
        </w:rPr>
        <w:br/>
        <w:t xml:space="preserve">            g) să circule pe partea carosabilă în aceeași direcție de mers, dacă există acostament practicabil;</w:t>
      </w:r>
      <w:r w:rsidRPr="00F81C22">
        <w:rPr>
          <w:rFonts w:ascii="Times New Roman" w:hAnsi="Times New Roman"/>
          <w:b/>
          <w:color w:val="FF0000"/>
          <w:sz w:val="28"/>
        </w:rPr>
        <w:br/>
        <w:t xml:space="preserve">            h) să transporte sau să tragă orice fel de obiecte care, prin volumul ori greutatea lor, stânjenesc sau periclitează conducerea vehiculului ori circulația celorlalți participanți la trafic;</w:t>
      </w:r>
      <w:r w:rsidRPr="00F81C22">
        <w:rPr>
          <w:rFonts w:ascii="Times New Roman" w:hAnsi="Times New Roman"/>
          <w:b/>
          <w:color w:val="FF0000"/>
          <w:sz w:val="28"/>
        </w:rPr>
        <w:br/>
        <w:t xml:space="preserve">            i) să circule pe aleile din parcuri sau din grădini publice, cu excepția cazurilor când nu stânjenesc circulația pietonilor;</w:t>
      </w:r>
      <w:r w:rsidRPr="00F81C22">
        <w:rPr>
          <w:rFonts w:ascii="Times New Roman" w:hAnsi="Times New Roman"/>
          <w:b/>
          <w:color w:val="FF0000"/>
          <w:sz w:val="28"/>
        </w:rPr>
        <w:br/>
        <w:t xml:space="preserve">            j) să circule fără îndeplinirea obligațiilor prevăzute la art. 14 și 15;</w:t>
      </w:r>
      <w:r w:rsidRPr="00F81C22">
        <w:rPr>
          <w:rFonts w:ascii="Times New Roman" w:hAnsi="Times New Roman"/>
          <w:b/>
          <w:color w:val="FF0000"/>
          <w:sz w:val="28"/>
        </w:rPr>
        <w:br/>
        <w:t xml:space="preserve">            k) să circule atunci când partea carosabilă este acoperită cu polei, gheață sau zăpadă;</w:t>
      </w:r>
      <w:r w:rsidRPr="00F81C22">
        <w:rPr>
          <w:rFonts w:ascii="Times New Roman" w:hAnsi="Times New Roman"/>
          <w:b/>
          <w:color w:val="FF0000"/>
          <w:sz w:val="28"/>
        </w:rPr>
        <w:br/>
        <w:t xml:space="preserve">            l) să circule cu defecțiuni tehnice la sistemele de frânare sau cu un vehicul care nu este prevăzut cu avertizor sonor;</w:t>
      </w:r>
      <w:r w:rsidRPr="00F81C22">
        <w:rPr>
          <w:rFonts w:ascii="Times New Roman" w:hAnsi="Times New Roman"/>
          <w:b/>
          <w:color w:val="FF0000"/>
          <w:sz w:val="28"/>
        </w:rPr>
        <w:br/>
        <w:t xml:space="preserve">            m) să traverseze drumurile publice, pe trecerile destinate pietonilor, în timp ce se deplasează pe bicicletă sau trotinetă electrică, după caz;</w:t>
      </w:r>
      <w:r w:rsidRPr="00F81C22">
        <w:rPr>
          <w:rFonts w:ascii="Times New Roman" w:hAnsi="Times New Roman"/>
          <w:b/>
          <w:color w:val="FF0000"/>
          <w:sz w:val="28"/>
        </w:rPr>
        <w:br/>
        <w:t xml:space="preserve">             n) să circule pe alte benzi decât cea de lângă bordură sau acostament, cu excepția cazurilor în care conducătorii de bicicletă, înainte de intersecție, trebuie să se încadreze regulamentar în funcție de direcția de deplasare;</w:t>
      </w:r>
      <w:r w:rsidRPr="00F81C22">
        <w:rPr>
          <w:rFonts w:ascii="Times New Roman" w:hAnsi="Times New Roman"/>
          <w:b/>
          <w:color w:val="FF0000"/>
          <w:sz w:val="28"/>
        </w:rPr>
        <w:br/>
        <w:t xml:space="preserve">             o) să circule în interiorul localităților în care nu funcționează iluminatul public, precum și în afara localităților fără a purta îmbrăcăminte cu elemente fluorescent-reflectorizante, de la lăsarea serii până în zorii zilei sau atunci când </w:t>
      </w:r>
      <w:r w:rsidRPr="00F81C22">
        <w:rPr>
          <w:rFonts w:ascii="Times New Roman" w:hAnsi="Times New Roman"/>
          <w:b/>
          <w:color w:val="FF0000"/>
          <w:sz w:val="28"/>
        </w:rPr>
        <w:lastRenderedPageBreak/>
        <w:t>vizibilitatea este redusă;</w:t>
      </w:r>
      <w:r w:rsidRPr="00F81C22">
        <w:rPr>
          <w:rFonts w:ascii="Times New Roman" w:hAnsi="Times New Roman"/>
          <w:b/>
          <w:color w:val="FF0000"/>
          <w:sz w:val="28"/>
        </w:rPr>
        <w:br/>
        <w:t xml:space="preserve">             p) să conducă vehiculul fără a menține contactul roților cu solul;</w:t>
      </w:r>
      <w:r w:rsidRPr="00F81C22">
        <w:rPr>
          <w:rFonts w:ascii="Times New Roman" w:hAnsi="Times New Roman"/>
          <w:b/>
          <w:color w:val="FF0000"/>
          <w:sz w:val="28"/>
        </w:rPr>
        <w:br/>
        <w:t xml:space="preserve">             q) să circule fără a ține cel puțin o mână pe ghidon și ambele picioare pe pedale, în cazul conducătorului de bicicletă, respectiv fără a ține ambele mâini pe ghidon, în cazul conducătorului de trotinetă electrică.</w:t>
      </w:r>
      <w:r w:rsidRPr="00F81C22">
        <w:rPr>
          <w:rFonts w:ascii="Times New Roman" w:hAnsi="Times New Roman"/>
          <w:b/>
          <w:color w:val="FF0000"/>
          <w:sz w:val="28"/>
        </w:rPr>
        <w:br/>
        <w:t xml:space="preserve">            (2) Se interzice conducătorului de bicicletă să transporte o altă persoană, cu excepția copilului în vârstă de până la 7 ani, care poate fi transportat pe bicicletă, de către un adult, numai dacă vehiculul este prevăzut din construcție cu un suport special sau dacă are montat un dispozitiv omologat.</w:t>
      </w:r>
      <w:r w:rsidRPr="00F81C22">
        <w:rPr>
          <w:rFonts w:ascii="Times New Roman" w:hAnsi="Times New Roman"/>
          <w:b/>
          <w:color w:val="FF0000"/>
          <w:sz w:val="28"/>
        </w:rPr>
        <w:br/>
        <w:t xml:space="preserve">            (3) Pe timpul circulației pe drumurile publice, conducătorul de bicicletă sau de trotinetă electrică, după caz, </w:t>
      </w:r>
      <w:proofErr w:type="gramStart"/>
      <w:r w:rsidRPr="00F81C22">
        <w:rPr>
          <w:rFonts w:ascii="Times New Roman" w:hAnsi="Times New Roman"/>
          <w:b/>
          <w:color w:val="FF0000"/>
          <w:sz w:val="28"/>
        </w:rPr>
        <w:t>este</w:t>
      </w:r>
      <w:proofErr w:type="gramEnd"/>
      <w:r w:rsidRPr="00F81C22">
        <w:rPr>
          <w:rFonts w:ascii="Times New Roman" w:hAnsi="Times New Roman"/>
          <w:b/>
          <w:color w:val="FF0000"/>
          <w:sz w:val="28"/>
        </w:rPr>
        <w:t xml:space="preserve"> obligat să aibă asupra sa actul de identitate.</w:t>
      </w:r>
    </w:p>
    <w:p w:rsidR="00A4536D" w:rsidRPr="00F81C22" w:rsidRDefault="00A4536D" w:rsidP="00F957D9">
      <w:pPr>
        <w:tabs>
          <w:tab w:val="left" w:pos="7230"/>
        </w:tabs>
        <w:adjustRightInd w:val="0"/>
        <w:ind w:left="-142"/>
        <w:jc w:val="both"/>
        <w:rPr>
          <w:rFonts w:ascii="Times New Roman" w:hAnsi="Times New Roman"/>
          <w:b/>
          <w:color w:val="FF0000"/>
          <w:sz w:val="28"/>
          <w:szCs w:val="28"/>
        </w:rPr>
      </w:pPr>
    </w:p>
    <w:p w:rsidR="00734E16" w:rsidRPr="00773951" w:rsidRDefault="00A4536D" w:rsidP="00F957D9">
      <w:pPr>
        <w:tabs>
          <w:tab w:val="left" w:pos="7230"/>
        </w:tabs>
        <w:adjustRightInd w:val="0"/>
        <w:ind w:left="-142" w:right="-709"/>
        <w:jc w:val="both"/>
        <w:rPr>
          <w:rStyle w:val="spar"/>
          <w:rFonts w:ascii="Times New Roman" w:hAnsi="Times New Roman"/>
          <w:b/>
          <w:color w:val="FF0000"/>
          <w:sz w:val="28"/>
          <w:szCs w:val="28"/>
          <w:bdr w:val="none" w:sz="0" w:space="0" w:color="auto" w:frame="1"/>
          <w:shd w:val="clear" w:color="auto" w:fill="FFFFFF"/>
        </w:rPr>
      </w:pPr>
      <w:r w:rsidRPr="00773951">
        <w:rPr>
          <w:rStyle w:val="spar"/>
          <w:rFonts w:ascii="Times New Roman" w:hAnsi="Times New Roman"/>
          <w:b/>
          <w:color w:val="FF0000"/>
          <w:sz w:val="28"/>
          <w:szCs w:val="28"/>
          <w:bdr w:val="none" w:sz="0" w:space="0" w:color="auto" w:frame="1"/>
          <w:shd w:val="clear" w:color="auto" w:fill="FFFFFF"/>
        </w:rPr>
        <w:t>§ 4. Circulația pietonilor</w:t>
      </w:r>
    </w:p>
    <w:p w:rsidR="00734E16" w:rsidRPr="00773951" w:rsidRDefault="00734E16" w:rsidP="00F957D9">
      <w:pPr>
        <w:tabs>
          <w:tab w:val="left" w:pos="7230"/>
        </w:tabs>
        <w:adjustRightInd w:val="0"/>
        <w:ind w:left="-142" w:right="-709"/>
        <w:jc w:val="both"/>
        <w:rPr>
          <w:rStyle w:val="spar"/>
          <w:rFonts w:ascii="Times New Roman" w:hAnsi="Times New Roman"/>
          <w:b/>
          <w:color w:val="FF0000"/>
          <w:sz w:val="28"/>
          <w:szCs w:val="28"/>
          <w:bdr w:val="none" w:sz="0" w:space="0" w:color="auto" w:frame="1"/>
          <w:shd w:val="clear" w:color="auto" w:fill="FFFFFF"/>
        </w:rPr>
      </w:pPr>
      <w:r w:rsidRPr="00773951">
        <w:rPr>
          <w:rStyle w:val="sartttl"/>
          <w:rFonts w:ascii="Times New Roman" w:hAnsi="Times New Roman"/>
          <w:b/>
          <w:bCs/>
          <w:color w:val="FF0000"/>
          <w:sz w:val="28"/>
          <w:szCs w:val="28"/>
          <w:bdr w:val="none" w:sz="0" w:space="0" w:color="auto" w:frame="1"/>
          <w:shd w:val="clear" w:color="auto" w:fill="FFFFFF"/>
        </w:rPr>
        <w:t xml:space="preserve">Articolul 166 (1) </w:t>
      </w:r>
      <w:r w:rsidR="00A4536D" w:rsidRPr="00773951">
        <w:rPr>
          <w:rStyle w:val="spar"/>
          <w:rFonts w:ascii="Times New Roman" w:hAnsi="Times New Roman"/>
          <w:b/>
          <w:color w:val="FF0000"/>
          <w:sz w:val="28"/>
          <w:szCs w:val="28"/>
          <w:bdr w:val="none" w:sz="0" w:space="0" w:color="auto" w:frame="1"/>
          <w:shd w:val="clear" w:color="auto" w:fill="FFFFFF"/>
        </w:rPr>
        <w:t xml:space="preserve">Pe timp de noapte, pietonul sau persoana asimilată acestuia care circulă pe partea carosabilă a drumului, care nu </w:t>
      </w:r>
      <w:proofErr w:type="gramStart"/>
      <w:r w:rsidR="00A4536D" w:rsidRPr="00773951">
        <w:rPr>
          <w:rStyle w:val="spar"/>
          <w:rFonts w:ascii="Times New Roman" w:hAnsi="Times New Roman"/>
          <w:b/>
          <w:color w:val="FF0000"/>
          <w:sz w:val="28"/>
          <w:szCs w:val="28"/>
          <w:bdr w:val="none" w:sz="0" w:space="0" w:color="auto" w:frame="1"/>
          <w:shd w:val="clear" w:color="auto" w:fill="FFFFFF"/>
        </w:rPr>
        <w:t>este</w:t>
      </w:r>
      <w:proofErr w:type="gramEnd"/>
      <w:r w:rsidR="00A4536D" w:rsidRPr="00773951">
        <w:rPr>
          <w:rStyle w:val="spar"/>
          <w:rFonts w:ascii="Times New Roman" w:hAnsi="Times New Roman"/>
          <w:b/>
          <w:color w:val="FF0000"/>
          <w:sz w:val="28"/>
          <w:szCs w:val="28"/>
          <w:bdr w:val="none" w:sz="0" w:space="0" w:color="auto" w:frame="1"/>
          <w:shd w:val="clear" w:color="auto" w:fill="FFFFFF"/>
        </w:rPr>
        <w:t xml:space="preserve"> prevăzut cu trotuar sau acostamente, trebuie să aibă aplicate pe îmbrăcăminte accesorii fluorescent-reflectorizante sau să poarte o sursă de lumină, vizibilă din ambele sensuri.</w:t>
      </w:r>
    </w:p>
    <w:p w:rsidR="00734E16" w:rsidRPr="00773951" w:rsidRDefault="00A4536D" w:rsidP="00F957D9">
      <w:pPr>
        <w:tabs>
          <w:tab w:val="left" w:pos="7230"/>
        </w:tabs>
        <w:adjustRightInd w:val="0"/>
        <w:ind w:left="-142" w:right="-709"/>
        <w:jc w:val="both"/>
        <w:rPr>
          <w:rStyle w:val="salnbdy"/>
          <w:rFonts w:ascii="Times New Roman" w:hAnsi="Times New Roman"/>
          <w:b/>
          <w:color w:val="FF0000"/>
          <w:sz w:val="28"/>
          <w:szCs w:val="28"/>
          <w:bdr w:val="none" w:sz="0" w:space="0" w:color="auto" w:frame="1"/>
          <w:shd w:val="clear" w:color="auto" w:fill="FFFFFF"/>
        </w:rPr>
      </w:pPr>
      <w:r w:rsidRPr="00773951">
        <w:rPr>
          <w:rStyle w:val="sartttl"/>
          <w:rFonts w:ascii="Times New Roman" w:hAnsi="Times New Roman"/>
          <w:b/>
          <w:bCs/>
          <w:color w:val="FF0000"/>
          <w:sz w:val="28"/>
          <w:szCs w:val="28"/>
          <w:bdr w:val="none" w:sz="0" w:space="0" w:color="auto" w:frame="1"/>
          <w:shd w:val="clear" w:color="auto" w:fill="FFFFFF"/>
        </w:rPr>
        <w:t>Articolul 167</w:t>
      </w:r>
      <w:r w:rsidR="00734E16" w:rsidRPr="00773951">
        <w:rPr>
          <w:rStyle w:val="sartttl"/>
          <w:rFonts w:ascii="Times New Roman" w:hAnsi="Times New Roman"/>
          <w:b/>
          <w:bCs/>
          <w:color w:val="FF0000"/>
          <w:sz w:val="28"/>
          <w:szCs w:val="28"/>
          <w:bdr w:val="none" w:sz="0" w:space="0" w:color="auto" w:frame="1"/>
          <w:shd w:val="clear" w:color="auto" w:fill="FFFFFF"/>
        </w:rPr>
        <w:t xml:space="preserve"> </w:t>
      </w:r>
      <w:r w:rsidRPr="00773951">
        <w:rPr>
          <w:rStyle w:val="salnttl"/>
          <w:rFonts w:ascii="Times New Roman" w:hAnsi="Times New Roman"/>
          <w:b/>
          <w:color w:val="FF0000"/>
          <w:sz w:val="28"/>
          <w:szCs w:val="28"/>
          <w:bdr w:val="none" w:sz="0" w:space="0" w:color="auto" w:frame="1"/>
          <w:shd w:val="clear" w:color="auto" w:fill="FFFFFF"/>
        </w:rPr>
        <w:t>(1)</w:t>
      </w:r>
      <w:r w:rsidRPr="00773951">
        <w:rPr>
          <w:rStyle w:val="saln"/>
          <w:rFonts w:ascii="Times New Roman" w:hAnsi="Times New Roman"/>
          <w:b/>
          <w:color w:val="FF0000"/>
          <w:sz w:val="28"/>
          <w:szCs w:val="28"/>
          <w:bdr w:val="none" w:sz="0" w:space="0" w:color="auto" w:frame="1"/>
          <w:shd w:val="clear" w:color="auto" w:fill="FFFFFF"/>
        </w:rPr>
        <w:t> </w:t>
      </w:r>
      <w:r w:rsidRPr="00773951">
        <w:rPr>
          <w:rStyle w:val="salnbdy"/>
          <w:rFonts w:ascii="Times New Roman" w:hAnsi="Times New Roman"/>
          <w:b/>
          <w:color w:val="FF0000"/>
          <w:sz w:val="28"/>
          <w:szCs w:val="28"/>
          <w:bdr w:val="none" w:sz="0" w:space="0" w:color="auto" w:frame="1"/>
          <w:shd w:val="clear" w:color="auto" w:fill="FFFFFF"/>
        </w:rPr>
        <w:t>Se interzice pietonilor și persoanelor asimilate acestora:</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a)</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se angajeze în traversarea drumului public atunci când se apropie un autovehicul cu regim de circulație prioritară care are în funcțiune semnalele speciale de avertizare luminoase și sonore;</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b)</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traverseze partea carosabilă prin față sau prin spatele vehiculului oprit în stațiile mijloacelor de transport public de persoane, cu excepția cazurilor în care există treceri pentru pietoni, semnalizate corespunzător;</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c)</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prelungească timpul de traversare a drumului public, să se oprească ori să se întoarcă pe trecerile pentru pietoni care nu sunt prevăzute cu semafoare;</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d)</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traverseze drumul public prin alte locuri decât cele permise;</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e)</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ocupe partea carosabilă în scopul împiedicării circulației;</w:t>
      </w:r>
    </w:p>
    <w:p w:rsidR="00734E16" w:rsidRPr="00773951"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f)</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traverseze calea ferată atunci când barierele sau semibarierele sunt coborâte ori când semnalul luminos sau acustic interzice trecerea;</w:t>
      </w:r>
    </w:p>
    <w:p w:rsidR="00A42BE6" w:rsidRDefault="00A4536D"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r w:rsidRPr="00773951">
        <w:rPr>
          <w:rStyle w:val="slitttl"/>
          <w:rFonts w:ascii="Times New Roman" w:hAnsi="Times New Roman"/>
          <w:b/>
          <w:bCs/>
          <w:color w:val="FF0000"/>
          <w:sz w:val="28"/>
          <w:szCs w:val="28"/>
          <w:bdr w:val="none" w:sz="0" w:space="0" w:color="auto" w:frame="1"/>
          <w:shd w:val="clear" w:color="auto" w:fill="FFFFFF"/>
        </w:rPr>
        <w:t>g)</w:t>
      </w:r>
      <w:r w:rsidRPr="00773951">
        <w:rPr>
          <w:rStyle w:val="slit"/>
          <w:rFonts w:ascii="Times New Roman" w:hAnsi="Times New Roman"/>
          <w:b/>
          <w:color w:val="FF0000"/>
          <w:sz w:val="28"/>
          <w:szCs w:val="28"/>
          <w:bdr w:val="dotted" w:sz="6" w:space="0" w:color="FEFEFE" w:frame="1"/>
          <w:shd w:val="clear" w:color="auto" w:fill="FFFFFF"/>
        </w:rPr>
        <w:t> </w:t>
      </w:r>
      <w:proofErr w:type="gramStart"/>
      <w:r w:rsidRPr="00773951">
        <w:rPr>
          <w:rStyle w:val="slitbdy"/>
          <w:rFonts w:ascii="Times New Roman" w:hAnsi="Times New Roman"/>
          <w:b/>
          <w:color w:val="FF0000"/>
          <w:sz w:val="28"/>
          <w:szCs w:val="28"/>
          <w:bdr w:val="none" w:sz="0" w:space="0" w:color="auto" w:frame="1"/>
          <w:shd w:val="clear" w:color="auto" w:fill="FFFFFF"/>
        </w:rPr>
        <w:t>să</w:t>
      </w:r>
      <w:proofErr w:type="gramEnd"/>
      <w:r w:rsidRPr="00773951">
        <w:rPr>
          <w:rStyle w:val="slitbdy"/>
          <w:rFonts w:ascii="Times New Roman" w:hAnsi="Times New Roman"/>
          <w:b/>
          <w:color w:val="FF0000"/>
          <w:sz w:val="28"/>
          <w:szCs w:val="28"/>
          <w:bdr w:val="none" w:sz="0" w:space="0" w:color="auto" w:frame="1"/>
          <w:shd w:val="clear" w:color="auto" w:fill="FFFFFF"/>
        </w:rPr>
        <w:t xml:space="preserve"> circule pe pistele pentru biciclete, amenajate și semnalizate corespunzător.</w:t>
      </w:r>
    </w:p>
    <w:p w:rsidR="00A42BE6" w:rsidRDefault="00A42BE6"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p>
    <w:p w:rsidR="00A42BE6" w:rsidRDefault="00A42BE6" w:rsidP="00F957D9">
      <w:pPr>
        <w:tabs>
          <w:tab w:val="left" w:pos="7230"/>
        </w:tabs>
        <w:adjustRightInd w:val="0"/>
        <w:ind w:left="-142" w:right="-709"/>
        <w:jc w:val="both"/>
        <w:rPr>
          <w:rStyle w:val="slitbdy"/>
          <w:rFonts w:ascii="Times New Roman" w:hAnsi="Times New Roman"/>
          <w:b/>
          <w:color w:val="FF0000"/>
          <w:sz w:val="28"/>
          <w:szCs w:val="28"/>
          <w:bdr w:val="none" w:sz="0" w:space="0" w:color="auto" w:frame="1"/>
          <w:shd w:val="clear" w:color="auto" w:fill="FFFFFF"/>
        </w:rPr>
      </w:pPr>
    </w:p>
    <w:p w:rsidR="00A4536D" w:rsidRDefault="00A4536D" w:rsidP="00F957D9">
      <w:pPr>
        <w:tabs>
          <w:tab w:val="left" w:pos="7230"/>
        </w:tabs>
        <w:adjustRightInd w:val="0"/>
        <w:ind w:left="-142" w:right="-709"/>
        <w:jc w:val="both"/>
        <w:rPr>
          <w:rFonts w:ascii="Times New Roman" w:hAnsi="Times New Roman"/>
          <w:b/>
          <w:color w:val="FF0000"/>
          <w:sz w:val="28"/>
          <w:szCs w:val="28"/>
        </w:rPr>
      </w:pPr>
      <w:r w:rsidRPr="00773951">
        <w:rPr>
          <w:rFonts w:ascii="Times New Roman" w:hAnsi="Times New Roman"/>
          <w:b/>
          <w:color w:val="FF0000"/>
          <w:sz w:val="28"/>
          <w:szCs w:val="28"/>
        </w:rPr>
        <w:br/>
      </w:r>
    </w:p>
    <w:p w:rsidR="00BF18D6" w:rsidRDefault="00BF18D6" w:rsidP="00F957D9">
      <w:pPr>
        <w:tabs>
          <w:tab w:val="left" w:pos="7230"/>
        </w:tabs>
        <w:adjustRightInd w:val="0"/>
        <w:ind w:left="-142" w:right="-709"/>
        <w:jc w:val="both"/>
        <w:rPr>
          <w:rFonts w:ascii="Times New Roman" w:hAnsi="Times New Roman"/>
          <w:b/>
          <w:color w:val="FF0000"/>
          <w:sz w:val="28"/>
          <w:szCs w:val="28"/>
        </w:rPr>
      </w:pPr>
    </w:p>
    <w:p w:rsidR="00BF18D6" w:rsidRDefault="00BF18D6" w:rsidP="00F957D9">
      <w:pPr>
        <w:tabs>
          <w:tab w:val="left" w:pos="7230"/>
        </w:tabs>
        <w:adjustRightInd w:val="0"/>
        <w:ind w:left="-142" w:right="-709"/>
        <w:jc w:val="both"/>
        <w:rPr>
          <w:rFonts w:ascii="Times New Roman" w:hAnsi="Times New Roman"/>
          <w:b/>
          <w:color w:val="FF0000"/>
          <w:sz w:val="28"/>
          <w:szCs w:val="28"/>
        </w:rPr>
      </w:pPr>
    </w:p>
    <w:p w:rsidR="00BF18D6" w:rsidRDefault="00BF18D6" w:rsidP="00F957D9">
      <w:pPr>
        <w:tabs>
          <w:tab w:val="left" w:pos="7230"/>
        </w:tabs>
        <w:adjustRightInd w:val="0"/>
        <w:ind w:left="-142" w:right="-709"/>
        <w:jc w:val="both"/>
        <w:rPr>
          <w:rFonts w:ascii="Times New Roman" w:hAnsi="Times New Roman"/>
          <w:b/>
          <w:color w:val="FF0000"/>
          <w:sz w:val="28"/>
          <w:szCs w:val="28"/>
        </w:rPr>
      </w:pPr>
    </w:p>
    <w:p w:rsidR="00BF18D6" w:rsidRDefault="00BF18D6" w:rsidP="00F957D9">
      <w:pPr>
        <w:tabs>
          <w:tab w:val="left" w:pos="7230"/>
        </w:tabs>
        <w:adjustRightInd w:val="0"/>
        <w:ind w:left="-142" w:right="-709"/>
        <w:jc w:val="both"/>
        <w:rPr>
          <w:rFonts w:ascii="Times New Roman" w:hAnsi="Times New Roman"/>
          <w:b/>
          <w:color w:val="FF0000"/>
          <w:sz w:val="28"/>
          <w:szCs w:val="28"/>
        </w:rPr>
      </w:pPr>
    </w:p>
    <w:p w:rsidR="00BF18D6" w:rsidRDefault="00BF18D6" w:rsidP="00F957D9">
      <w:pPr>
        <w:tabs>
          <w:tab w:val="left" w:pos="7230"/>
        </w:tabs>
        <w:adjustRightInd w:val="0"/>
        <w:ind w:left="-142" w:right="-709"/>
        <w:jc w:val="both"/>
        <w:rPr>
          <w:rFonts w:ascii="Times New Roman" w:hAnsi="Times New Roman"/>
          <w:b/>
          <w:color w:val="FF0000"/>
          <w:sz w:val="28"/>
          <w:szCs w:val="28"/>
        </w:rPr>
      </w:pPr>
    </w:p>
    <w:p w:rsidR="00BF18D6" w:rsidRPr="00773951" w:rsidRDefault="00BF18D6" w:rsidP="00F957D9">
      <w:pPr>
        <w:tabs>
          <w:tab w:val="left" w:pos="7230"/>
        </w:tabs>
        <w:adjustRightInd w:val="0"/>
        <w:ind w:left="-142" w:right="-709"/>
        <w:jc w:val="both"/>
        <w:rPr>
          <w:rFonts w:ascii="Times New Roman" w:hAnsi="Times New Roman"/>
          <w:b/>
          <w:color w:val="FF0000"/>
          <w:sz w:val="28"/>
          <w:szCs w:val="28"/>
        </w:rPr>
      </w:pPr>
    </w:p>
    <w:p w:rsidR="00734E16" w:rsidRPr="00734E16" w:rsidRDefault="00A42BE6" w:rsidP="00F957D9">
      <w:pPr>
        <w:pStyle w:val="Heading2"/>
        <w:ind w:left="-142"/>
        <w:jc w:val="center"/>
        <w:rPr>
          <w:rFonts w:ascii="Times New Roman" w:hAnsi="Times New Roman" w:cs="Times New Roman"/>
          <w:color w:val="auto"/>
          <w:sz w:val="44"/>
          <w:szCs w:val="44"/>
          <w:lang w:val="ro-RO"/>
        </w:rPr>
      </w:pPr>
      <w:r>
        <w:rPr>
          <w:rFonts w:ascii="Times New Roman" w:hAnsi="Times New Roman"/>
          <w:color w:val="auto"/>
          <w:sz w:val="44"/>
          <w:szCs w:val="44"/>
        </w:rPr>
        <w:lastRenderedPageBreak/>
        <w:t>III.</w:t>
      </w:r>
      <w:r w:rsidR="00734E16" w:rsidRPr="00734E16">
        <w:rPr>
          <w:rFonts w:ascii="Times New Roman" w:hAnsi="Times New Roman"/>
          <w:color w:val="auto"/>
          <w:sz w:val="44"/>
          <w:szCs w:val="44"/>
        </w:rPr>
        <w:t xml:space="preserve">INDICATOARE, </w:t>
      </w:r>
      <w:r w:rsidR="00734E16" w:rsidRPr="00734E16">
        <w:rPr>
          <w:rFonts w:ascii="Times New Roman" w:hAnsi="Times New Roman" w:cs="Times New Roman"/>
          <w:color w:val="auto"/>
          <w:sz w:val="44"/>
          <w:szCs w:val="44"/>
          <w:lang w:val="ro-RO"/>
        </w:rPr>
        <w:t>MARCAJE RUTIERE</w:t>
      </w:r>
      <w:r w:rsidR="00734E16" w:rsidRPr="00734E16">
        <w:rPr>
          <w:rFonts w:ascii="Times New Roman" w:hAnsi="Times New Roman"/>
          <w:color w:val="auto"/>
          <w:sz w:val="44"/>
          <w:szCs w:val="44"/>
          <w:lang w:val="ro-RO"/>
        </w:rPr>
        <w:t xml:space="preserve"> și SEMNALELE POLIȚISTULUI RUTIER</w:t>
      </w:r>
      <w:r w:rsidR="00734E16" w:rsidRPr="00734E16">
        <w:rPr>
          <w:rFonts w:ascii="Times New Roman" w:hAnsi="Times New Roman" w:cs="Times New Roman"/>
          <w:color w:val="auto"/>
          <w:sz w:val="44"/>
          <w:szCs w:val="44"/>
          <w:lang w:val="ro-RO"/>
        </w:rPr>
        <w:t>:</w:t>
      </w:r>
    </w:p>
    <w:p w:rsidR="00E21AC6" w:rsidRDefault="00E21AC6" w:rsidP="00F957D9">
      <w:pPr>
        <w:adjustRightInd w:val="0"/>
        <w:ind w:left="-142"/>
        <w:jc w:val="both"/>
        <w:rPr>
          <w:rFonts w:ascii="Times New Roman" w:hAnsi="Times New Roman"/>
          <w:sz w:val="28"/>
          <w:szCs w:val="28"/>
          <w:lang w:val="fr-FR"/>
        </w:rPr>
      </w:pPr>
    </w:p>
    <w:p w:rsidR="00734E16" w:rsidRDefault="00734E16" w:rsidP="00F957D9">
      <w:pPr>
        <w:adjustRightInd w:val="0"/>
        <w:ind w:left="-142"/>
        <w:rPr>
          <w:rFonts w:ascii="Times New Roman" w:hAnsi="Times New Roman"/>
          <w:sz w:val="28"/>
          <w:szCs w:val="28"/>
          <w:lang w:val="fr-FR"/>
        </w:rPr>
      </w:pPr>
    </w:p>
    <w:p w:rsidR="00734E16" w:rsidRDefault="00734E16" w:rsidP="00F957D9">
      <w:pPr>
        <w:adjustRightInd w:val="0"/>
        <w:ind w:left="-142"/>
        <w:rPr>
          <w:rFonts w:ascii="Times New Roman" w:hAnsi="Times New Roman"/>
          <w:sz w:val="28"/>
          <w:szCs w:val="28"/>
          <w:lang w:val="fr-FR"/>
        </w:rPr>
      </w:pPr>
      <w:r>
        <w:rPr>
          <w:rFonts w:ascii="Times New Roman" w:hAnsi="Times New Roman"/>
          <w:noProof/>
          <w:lang w:eastAsia="en-US"/>
        </w:rPr>
        <w:drawing>
          <wp:inline distT="0" distB="0" distL="0" distR="0" wp14:anchorId="3A07EC9F" wp14:editId="5D0D64E1">
            <wp:extent cx="6133672" cy="7962472"/>
            <wp:effectExtent l="0" t="0" r="635" b="635"/>
            <wp:docPr id="1" name="Imagine 1" descr="indicatoare-rutiere-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dicatoare-rutiere-32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492" cy="7962239"/>
                    </a:xfrm>
                    <a:prstGeom prst="rect">
                      <a:avLst/>
                    </a:prstGeom>
                    <a:noFill/>
                    <a:ln>
                      <a:noFill/>
                    </a:ln>
                  </pic:spPr>
                </pic:pic>
              </a:graphicData>
            </a:graphic>
          </wp:inline>
        </w:drawing>
      </w:r>
    </w:p>
    <w:p w:rsidR="00734E16" w:rsidRDefault="00734E16" w:rsidP="00F957D9">
      <w:pPr>
        <w:adjustRightInd w:val="0"/>
        <w:ind w:left="-142"/>
        <w:rPr>
          <w:rFonts w:ascii="Times New Roman" w:hAnsi="Times New Roman"/>
          <w:sz w:val="28"/>
          <w:szCs w:val="28"/>
          <w:lang w:val="fr-FR"/>
        </w:rPr>
      </w:pPr>
      <w:r>
        <w:rPr>
          <w:rFonts w:ascii="Times New Roman" w:hAnsi="Times New Roman"/>
          <w:noProof/>
          <w:lang w:eastAsia="en-US"/>
        </w:rPr>
        <w:lastRenderedPageBreak/>
        <w:drawing>
          <wp:inline distT="0" distB="0" distL="0" distR="0" wp14:anchorId="65E3F2C3" wp14:editId="74E519AC">
            <wp:extent cx="6000108" cy="8743307"/>
            <wp:effectExtent l="0" t="0" r="1270" b="1270"/>
            <wp:docPr id="2" name="Imagine 2" descr="indicatoare-rutiere-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dicatoare-rutiere-33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164" cy="8747760"/>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1416DED6" wp14:editId="4C6F7B41">
            <wp:extent cx="5959011" cy="8825106"/>
            <wp:effectExtent l="0" t="0" r="3810" b="0"/>
            <wp:docPr id="3" name="Imagine 3" descr="indicatoare-rutiere-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dicatoare-rutiere-3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094" cy="8825230"/>
                    </a:xfrm>
                    <a:prstGeom prst="rect">
                      <a:avLst/>
                    </a:prstGeom>
                    <a:noFill/>
                    <a:ln>
                      <a:noFill/>
                    </a:ln>
                  </pic:spPr>
                </pic:pic>
              </a:graphicData>
            </a:graphic>
          </wp:inline>
        </w:drawing>
      </w:r>
    </w:p>
    <w:p w:rsidR="00734E16" w:rsidRDefault="00734E16" w:rsidP="00F957D9">
      <w:pPr>
        <w:adjustRightInd w:val="0"/>
        <w:ind w:left="-142"/>
        <w:rPr>
          <w:rFonts w:ascii="Times New Roman" w:hAnsi="Times New Roman"/>
          <w:sz w:val="28"/>
          <w:szCs w:val="28"/>
          <w:lang w:val="fr-FR"/>
        </w:rPr>
      </w:pPr>
      <w:r>
        <w:rPr>
          <w:rFonts w:ascii="Times New Roman" w:hAnsi="Times New Roman"/>
          <w:noProof/>
          <w:lang w:eastAsia="en-US"/>
        </w:rPr>
        <w:lastRenderedPageBreak/>
        <w:drawing>
          <wp:inline distT="0" distB="0" distL="0" distR="0" wp14:anchorId="6BD83956" wp14:editId="611C9871">
            <wp:extent cx="5784351" cy="6554912"/>
            <wp:effectExtent l="0" t="0" r="6985" b="0"/>
            <wp:docPr id="4" name="Imagine 4" descr="indicatoare-rutiere-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dicatoare-rutiere-35c"/>
                    <pic:cNvPicPr>
                      <a:picLocks noChangeAspect="1" noChangeArrowheads="1"/>
                    </pic:cNvPicPr>
                  </pic:nvPicPr>
                  <pic:blipFill>
                    <a:blip r:embed="rId10">
                      <a:extLst>
                        <a:ext uri="{28A0092B-C50C-407E-A947-70E740481C1C}">
                          <a14:useLocalDpi xmlns:a14="http://schemas.microsoft.com/office/drawing/2010/main" val="0"/>
                        </a:ext>
                      </a:extLst>
                    </a:blip>
                    <a:srcRect t="110" r="856" b="19496"/>
                    <a:stretch>
                      <a:fillRect/>
                    </a:stretch>
                  </pic:blipFill>
                  <pic:spPr bwMode="auto">
                    <a:xfrm>
                      <a:off x="0" y="0"/>
                      <a:ext cx="5784521" cy="6555105"/>
                    </a:xfrm>
                    <a:prstGeom prst="rect">
                      <a:avLst/>
                    </a:prstGeom>
                    <a:noFill/>
                    <a:ln>
                      <a:noFill/>
                    </a:ln>
                  </pic:spPr>
                </pic:pic>
              </a:graphicData>
            </a:graphic>
          </wp:inline>
        </w:drawing>
      </w:r>
    </w:p>
    <w:p w:rsidR="00734E16" w:rsidRDefault="00734E16" w:rsidP="00F957D9">
      <w:pPr>
        <w:adjustRightInd w:val="0"/>
        <w:ind w:left="-142"/>
        <w:rPr>
          <w:rFonts w:ascii="Times New Roman" w:hAnsi="Times New Roman"/>
          <w:sz w:val="28"/>
          <w:szCs w:val="28"/>
          <w:lang w:val="fr-FR"/>
        </w:rPr>
      </w:pPr>
      <w:r>
        <w:rPr>
          <w:rFonts w:ascii="Times New Roman" w:hAnsi="Times New Roman"/>
          <w:noProof/>
          <w:lang w:eastAsia="en-US"/>
        </w:rPr>
        <w:lastRenderedPageBreak/>
        <w:drawing>
          <wp:inline distT="0" distB="0" distL="0" distR="0" wp14:anchorId="21111F2A" wp14:editId="28E54841">
            <wp:extent cx="5578867" cy="7910640"/>
            <wp:effectExtent l="0" t="0" r="3175" b="0"/>
            <wp:docPr id="5" name="Imagine 5" descr="indicatoare-rutiere-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dicatoare-rutiere-36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001" cy="7910830"/>
                    </a:xfrm>
                    <a:prstGeom prst="rect">
                      <a:avLst/>
                    </a:prstGeom>
                    <a:noFill/>
                    <a:ln>
                      <a:noFill/>
                    </a:ln>
                  </pic:spPr>
                </pic:pic>
              </a:graphicData>
            </a:graphic>
          </wp:inline>
        </w:drawing>
      </w:r>
    </w:p>
    <w:p w:rsidR="00734E16" w:rsidRDefault="00734E16" w:rsidP="00F957D9">
      <w:pPr>
        <w:adjustRightInd w:val="0"/>
        <w:ind w:left="-142"/>
        <w:rPr>
          <w:rFonts w:ascii="Times New Roman" w:hAnsi="Times New Roman"/>
          <w:sz w:val="28"/>
          <w:szCs w:val="28"/>
          <w:lang w:val="fr-FR"/>
        </w:rPr>
      </w:pPr>
      <w:r>
        <w:rPr>
          <w:rFonts w:ascii="Times New Roman" w:hAnsi="Times New Roman"/>
          <w:noProof/>
          <w:lang w:eastAsia="en-US"/>
        </w:rPr>
        <w:lastRenderedPageBreak/>
        <w:drawing>
          <wp:inline distT="0" distB="0" distL="0" distR="0" wp14:anchorId="7F11AFB7" wp14:editId="648EF1F8">
            <wp:extent cx="6102850" cy="8722615"/>
            <wp:effectExtent l="0" t="0" r="0" b="2540"/>
            <wp:docPr id="6" name="Imagine 6" descr="indicatoare-rutiere-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dicatoare-rutiere-37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116" cy="872299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5AE5A5E9" wp14:editId="371ACE49">
            <wp:extent cx="5732780" cy="8949055"/>
            <wp:effectExtent l="0" t="0" r="1270" b="4445"/>
            <wp:docPr id="7" name="Imagine 7" descr="indicatoare-rutiere-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icatoare-rutiere-38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894905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1A689CEA" wp14:editId="3A58810B">
            <wp:extent cx="5537835" cy="8650605"/>
            <wp:effectExtent l="0" t="0" r="5715" b="0"/>
            <wp:docPr id="8" name="Imagine 8" descr="indicatoare-rutiere-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dicatoare-rutiere-39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7835" cy="865060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705B5A23" wp14:editId="7B9DD411">
            <wp:extent cx="5414645" cy="8455660"/>
            <wp:effectExtent l="0" t="0" r="0" b="2540"/>
            <wp:docPr id="9" name="Imagine 9" descr="indicatoare-rutiere-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dicatoare-rutiere-40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645" cy="8455660"/>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70DD8AFB" wp14:editId="7E29B44B">
            <wp:extent cx="5133682" cy="4839128"/>
            <wp:effectExtent l="0" t="0" r="0" b="0"/>
            <wp:docPr id="10" name="Imagine 10" descr="indicatoare-rutiere-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dicatoare-rutiere-41c"/>
                    <pic:cNvPicPr>
                      <a:picLocks noChangeAspect="1" noChangeArrowheads="1"/>
                    </pic:cNvPicPr>
                  </pic:nvPicPr>
                  <pic:blipFill rotWithShape="1">
                    <a:blip r:embed="rId16">
                      <a:extLst>
                        <a:ext uri="{28A0092B-C50C-407E-A947-70E740481C1C}">
                          <a14:useLocalDpi xmlns:a14="http://schemas.microsoft.com/office/drawing/2010/main" val="0"/>
                        </a:ext>
                      </a:extLst>
                    </a:blip>
                    <a:srcRect b="39693"/>
                    <a:stretch/>
                  </pic:blipFill>
                  <pic:spPr bwMode="auto">
                    <a:xfrm>
                      <a:off x="0" y="0"/>
                      <a:ext cx="5132705" cy="4838207"/>
                    </a:xfrm>
                    <a:prstGeom prst="rect">
                      <a:avLst/>
                    </a:prstGeom>
                    <a:noFill/>
                    <a:ln>
                      <a:noFill/>
                    </a:ln>
                    <a:extLst>
                      <a:ext uri="{53640926-AAD7-44D8-BBD7-CCE9431645EC}">
                        <a14:shadowObscured xmlns:a14="http://schemas.microsoft.com/office/drawing/2010/main"/>
                      </a:ext>
                    </a:extLst>
                  </pic:spPr>
                </pic:pic>
              </a:graphicData>
            </a:graphic>
          </wp:inline>
        </w:drawing>
      </w:r>
    </w:p>
    <w:p w:rsidR="00C952B4" w:rsidRDefault="00734E16" w:rsidP="00F957D9">
      <w:pPr>
        <w:adjustRightInd w:val="0"/>
        <w:ind w:left="-142"/>
        <w:jc w:val="center"/>
        <w:rPr>
          <w:rFonts w:ascii="Times New Roman" w:hAnsi="Times New Roman"/>
          <w:b/>
          <w:color w:val="FF0000"/>
          <w:sz w:val="32"/>
          <w:szCs w:val="28"/>
          <w:lang w:val="fr-FR"/>
        </w:rPr>
      </w:pPr>
      <w:r>
        <w:rPr>
          <w:rFonts w:ascii="Times New Roman" w:hAnsi="Times New Roman"/>
          <w:noProof/>
          <w:lang w:eastAsia="en-US"/>
        </w:rPr>
        <w:lastRenderedPageBreak/>
        <w:drawing>
          <wp:inline distT="0" distB="0" distL="0" distR="0" wp14:anchorId="20F69DDB" wp14:editId="301290BC">
            <wp:extent cx="5157470" cy="8065135"/>
            <wp:effectExtent l="0" t="0" r="5080" b="0"/>
            <wp:docPr id="15" name="Imagine 15" descr="indicatoare-rutiere-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dicatoare-rutiere-46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7470" cy="806513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53473C49" wp14:editId="6EE09B00">
            <wp:extent cx="5029200" cy="7851775"/>
            <wp:effectExtent l="0" t="0" r="0" b="0"/>
            <wp:docPr id="16" name="Imagine 16" descr="indicatoare-rutiere-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dicatoare-rutiere-47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785177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39A75114" wp14:editId="62DE2C54">
            <wp:extent cx="5198745" cy="8126730"/>
            <wp:effectExtent l="0" t="0" r="1905" b="7620"/>
            <wp:docPr id="17" name="Imagine 17" descr="indicatoare-rutiere-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dicatoare-rutiere-48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8745" cy="8126730"/>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005777F9" wp14:editId="36A23CB0">
            <wp:extent cx="5506839" cy="3431569"/>
            <wp:effectExtent l="0" t="0" r="0" b="0"/>
            <wp:docPr id="19" name="Imagine 19" descr="indicatoare-rutiere-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dicatoare-rutiere-50c"/>
                    <pic:cNvPicPr>
                      <a:picLocks noChangeAspect="1" noChangeArrowheads="1"/>
                    </pic:cNvPicPr>
                  </pic:nvPicPr>
                  <pic:blipFill rotWithShape="1">
                    <a:blip r:embed="rId20">
                      <a:extLst>
                        <a:ext uri="{28A0092B-C50C-407E-A947-70E740481C1C}">
                          <a14:useLocalDpi xmlns:a14="http://schemas.microsoft.com/office/drawing/2010/main" val="0"/>
                        </a:ext>
                      </a:extLst>
                    </a:blip>
                    <a:srcRect b="60048"/>
                    <a:stretch/>
                  </pic:blipFill>
                  <pic:spPr bwMode="auto">
                    <a:xfrm>
                      <a:off x="0" y="0"/>
                      <a:ext cx="5506720" cy="34314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en-US"/>
        </w:rPr>
        <w:lastRenderedPageBreak/>
        <w:drawing>
          <wp:inline distT="0" distB="0" distL="0" distR="0" wp14:anchorId="08FEEC62" wp14:editId="36BF0F32">
            <wp:extent cx="5640512" cy="6811766"/>
            <wp:effectExtent l="0" t="0" r="0" b="8255"/>
            <wp:docPr id="21" name="Imagine 21" descr="indicatoare-rutier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dicatoare-rutiere-53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0412" cy="6811645"/>
                    </a:xfrm>
                    <a:prstGeom prst="rect">
                      <a:avLst/>
                    </a:prstGeom>
                    <a:noFill/>
                    <a:ln>
                      <a:noFill/>
                    </a:ln>
                  </pic:spPr>
                </pic:pic>
              </a:graphicData>
            </a:graphic>
          </wp:inline>
        </w:drawing>
      </w:r>
      <w:r>
        <w:rPr>
          <w:rFonts w:ascii="Times New Roman" w:hAnsi="Times New Roman"/>
          <w:noProof/>
          <w:lang w:eastAsia="en-US"/>
        </w:rPr>
        <w:lastRenderedPageBreak/>
        <w:drawing>
          <wp:inline distT="0" distB="0" distL="0" distR="0" wp14:anchorId="5AB6AF5A" wp14:editId="2D7206C2">
            <wp:extent cx="5599415" cy="3534180"/>
            <wp:effectExtent l="0" t="0" r="1905" b="9525"/>
            <wp:docPr id="22" name="Imagine 22" descr="indicatoare-rutiere-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dicatoare-rutiere-54c"/>
                    <pic:cNvPicPr>
                      <a:picLocks noChangeAspect="1" noChangeArrowheads="1"/>
                    </pic:cNvPicPr>
                  </pic:nvPicPr>
                  <pic:blipFill rotWithShape="1">
                    <a:blip r:embed="rId22">
                      <a:extLst>
                        <a:ext uri="{28A0092B-C50C-407E-A947-70E740481C1C}">
                          <a14:useLocalDpi xmlns:a14="http://schemas.microsoft.com/office/drawing/2010/main" val="0"/>
                        </a:ext>
                      </a:extLst>
                    </a:blip>
                    <a:srcRect t="59625"/>
                    <a:stretch/>
                  </pic:blipFill>
                  <pic:spPr bwMode="auto">
                    <a:xfrm>
                      <a:off x="0" y="0"/>
                      <a:ext cx="5599430" cy="35341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en-US"/>
        </w:rPr>
        <w:lastRenderedPageBreak/>
        <w:drawing>
          <wp:inline distT="0" distB="0" distL="0" distR="0" wp14:anchorId="0A7A0C02" wp14:editId="072B5FCD">
            <wp:extent cx="6493268" cy="8917717"/>
            <wp:effectExtent l="0" t="0" r="3175" b="0"/>
            <wp:docPr id="24" name="Imagine 24" descr="indicatoare-rutiere-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dicatoare-rutiere-56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3430" cy="8917940"/>
                    </a:xfrm>
                    <a:prstGeom prst="rect">
                      <a:avLst/>
                    </a:prstGeom>
                    <a:noFill/>
                    <a:ln>
                      <a:noFill/>
                    </a:ln>
                  </pic:spPr>
                </pic:pic>
              </a:graphicData>
            </a:graphic>
          </wp:inline>
        </w:drawing>
      </w:r>
    </w:p>
    <w:p w:rsidR="00C952B4" w:rsidRDefault="00C952B4" w:rsidP="00F957D9">
      <w:pPr>
        <w:adjustRightInd w:val="0"/>
        <w:ind w:left="-142"/>
        <w:jc w:val="center"/>
        <w:rPr>
          <w:rFonts w:ascii="Times New Roman" w:hAnsi="Times New Roman"/>
          <w:b/>
          <w:color w:val="FF0000"/>
          <w:sz w:val="32"/>
          <w:szCs w:val="28"/>
          <w:lang w:val="fr-FR"/>
        </w:rPr>
      </w:pPr>
    </w:p>
    <w:p w:rsidR="00734E16" w:rsidRPr="00734E16" w:rsidRDefault="009624D2" w:rsidP="00F957D9">
      <w:pPr>
        <w:adjustRightInd w:val="0"/>
        <w:ind w:left="-142"/>
        <w:jc w:val="center"/>
        <w:rPr>
          <w:rFonts w:ascii="Times New Roman" w:hAnsi="Times New Roman"/>
          <w:sz w:val="28"/>
          <w:szCs w:val="28"/>
          <w:lang w:val="fr-FR"/>
        </w:rPr>
      </w:pPr>
      <w:r w:rsidRPr="009624D2">
        <w:rPr>
          <w:rFonts w:ascii="Times New Roman" w:hAnsi="Times New Roman"/>
          <w:b/>
          <w:color w:val="FF0000"/>
          <w:sz w:val="32"/>
          <w:szCs w:val="28"/>
          <w:lang w:val="fr-FR"/>
        </w:rPr>
        <w:t>MARCAJUL DE TREVERSARE A DRUMULUI PUBLIC DE CĂTRE BIBLICLIȘTI</w:t>
      </w:r>
      <w:r>
        <w:rPr>
          <w:rFonts w:ascii="Times New Roman" w:hAnsi="Times New Roman"/>
          <w:b/>
          <w:color w:val="FF0000"/>
          <w:sz w:val="32"/>
          <w:szCs w:val="28"/>
          <w:lang w:val="fr-FR"/>
        </w:rPr>
        <w:t>/CONDUCĂTORI DE TROTINETE</w:t>
      </w:r>
    </w:p>
    <w:p w:rsidR="00E13242" w:rsidRPr="00734E16" w:rsidRDefault="009624D2" w:rsidP="00F957D9">
      <w:pPr>
        <w:adjustRightInd w:val="0"/>
        <w:ind w:left="-142" w:right="970"/>
        <w:jc w:val="both"/>
        <w:rPr>
          <w:rFonts w:ascii="Times New Roman" w:hAnsi="Times New Roman"/>
          <w:b/>
          <w:bCs/>
          <w:i/>
          <w:iCs/>
          <w:sz w:val="28"/>
          <w:szCs w:val="28"/>
          <w:lang w:val="fr-FR"/>
        </w:rPr>
      </w:pPr>
      <w:r w:rsidRPr="009624D2">
        <w:rPr>
          <w:rFonts w:ascii="Times New Roman" w:hAnsi="Times New Roman"/>
          <w:noProof/>
          <w:lang w:eastAsia="en-US"/>
        </w:rPr>
        <w:drawing>
          <wp:inline distT="0" distB="0" distL="0" distR="0" wp14:anchorId="2607025B" wp14:editId="75F23073">
            <wp:extent cx="5743254" cy="2958294"/>
            <wp:effectExtent l="0" t="0" r="0" b="0"/>
            <wp:docPr id="33" name="Imagine 33" descr="Codul Rutier - Marcaje ru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ul Rutier - Marcaje rutiere"/>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4" t="14759" r="4545" b="25325"/>
                    <a:stretch/>
                  </pic:blipFill>
                  <pic:spPr bwMode="auto">
                    <a:xfrm>
                      <a:off x="0" y="0"/>
                      <a:ext cx="5754824" cy="2964253"/>
                    </a:xfrm>
                    <a:prstGeom prst="rect">
                      <a:avLst/>
                    </a:prstGeom>
                    <a:noFill/>
                    <a:ln>
                      <a:noFill/>
                    </a:ln>
                    <a:extLst>
                      <a:ext uri="{53640926-AAD7-44D8-BBD7-CCE9431645EC}">
                        <a14:shadowObscured xmlns:a14="http://schemas.microsoft.com/office/drawing/2010/main"/>
                      </a:ext>
                    </a:extLst>
                  </pic:spPr>
                </pic:pic>
              </a:graphicData>
            </a:graphic>
          </wp:inline>
        </w:drawing>
      </w:r>
    </w:p>
    <w:p w:rsidR="00C952B4" w:rsidRDefault="00C952B4" w:rsidP="00F957D9">
      <w:pPr>
        <w:adjustRightInd w:val="0"/>
        <w:ind w:left="-142"/>
        <w:jc w:val="both"/>
        <w:rPr>
          <w:rFonts w:ascii="Times New Roman" w:hAnsi="Times New Roman"/>
          <w:sz w:val="28"/>
          <w:szCs w:val="28"/>
          <w:lang w:val="fr-FR"/>
        </w:rPr>
      </w:pPr>
    </w:p>
    <w:p w:rsidR="00E13242" w:rsidRPr="00750023" w:rsidRDefault="00C952B4" w:rsidP="00F957D9">
      <w:pPr>
        <w:adjustRightInd w:val="0"/>
        <w:ind w:left="-142"/>
        <w:jc w:val="center"/>
        <w:rPr>
          <w:rFonts w:ascii="Times New Roman" w:hAnsi="Times New Roman"/>
          <w:b/>
          <w:color w:val="FF0000"/>
          <w:sz w:val="32"/>
          <w:szCs w:val="28"/>
          <w:lang w:val="fr-FR"/>
        </w:rPr>
      </w:pPr>
      <w:r w:rsidRPr="00750023">
        <w:rPr>
          <w:rFonts w:ascii="Times New Roman" w:hAnsi="Times New Roman"/>
          <w:b/>
          <w:color w:val="FF0000"/>
          <w:sz w:val="32"/>
          <w:szCs w:val="28"/>
          <w:lang w:val="fr-FR"/>
        </w:rPr>
        <w:t xml:space="preserve">PISTA PENTRU CONDUCĂTORII DE </w:t>
      </w:r>
      <w:r w:rsidR="00750023">
        <w:rPr>
          <w:rFonts w:ascii="Times New Roman" w:hAnsi="Times New Roman"/>
          <w:b/>
          <w:color w:val="FF0000"/>
          <w:sz w:val="32"/>
          <w:szCs w:val="28"/>
          <w:lang w:val="fr-FR"/>
        </w:rPr>
        <w:t xml:space="preserve">  </w:t>
      </w:r>
      <w:r w:rsidRPr="00750023">
        <w:rPr>
          <w:rFonts w:ascii="Times New Roman" w:hAnsi="Times New Roman"/>
          <w:b/>
          <w:color w:val="FF0000"/>
          <w:sz w:val="32"/>
          <w:szCs w:val="28"/>
          <w:lang w:val="fr-FR"/>
        </w:rPr>
        <w:t>BICICLETE/TROTINETE ELECTRICE</w:t>
      </w:r>
      <w:r w:rsidR="00750023">
        <w:rPr>
          <w:rFonts w:ascii="Times New Roman" w:hAnsi="Times New Roman"/>
          <w:b/>
          <w:color w:val="FF0000"/>
          <w:sz w:val="32"/>
          <w:szCs w:val="28"/>
          <w:lang w:val="fr-FR"/>
        </w:rPr>
        <w:t>:</w:t>
      </w:r>
    </w:p>
    <w:p w:rsidR="00E13242" w:rsidRDefault="00C952B4" w:rsidP="00F957D9">
      <w:pPr>
        <w:adjustRightInd w:val="0"/>
        <w:ind w:left="-142"/>
        <w:jc w:val="both"/>
        <w:rPr>
          <w:rFonts w:ascii="Times New Roman" w:hAnsi="Times New Roman"/>
          <w:sz w:val="28"/>
          <w:szCs w:val="28"/>
          <w:lang w:val="fr-FR"/>
        </w:rPr>
      </w:pPr>
      <w:r>
        <w:rPr>
          <w:noProof/>
          <w:lang w:eastAsia="en-US"/>
        </w:rPr>
        <w:drawing>
          <wp:inline distT="0" distB="0" distL="0" distR="0" wp14:anchorId="6739B259" wp14:editId="2B7BE2DD">
            <wp:extent cx="5835353" cy="3380198"/>
            <wp:effectExtent l="0" t="0" r="0" b="0"/>
            <wp:docPr id="64" name="Imagine 64" descr="Piste pentru biciclete: apariția și existența lor problematică î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ste pentru biciclete: apariția și existența lor problematică în Roman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0246" cy="3383032"/>
                    </a:xfrm>
                    <a:prstGeom prst="rect">
                      <a:avLst/>
                    </a:prstGeom>
                    <a:noFill/>
                    <a:ln>
                      <a:noFill/>
                    </a:ln>
                  </pic:spPr>
                </pic:pic>
              </a:graphicData>
            </a:graphic>
          </wp:inline>
        </w:drawing>
      </w:r>
    </w:p>
    <w:p w:rsidR="00734E16" w:rsidRDefault="00734E16"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bookmarkStart w:id="57" w:name="do|ax1|alG|lib|pa1"/>
    <w:p w:rsidR="00734E16" w:rsidRPr="009624D2" w:rsidRDefault="00734E16" w:rsidP="00F957D9">
      <w:pPr>
        <w:ind w:left="-142"/>
        <w:jc w:val="both"/>
        <w:rPr>
          <w:rFonts w:ascii="Times New Roman" w:hAnsi="Times New Roman"/>
        </w:rPr>
      </w:pPr>
      <w:r>
        <w:rPr>
          <w:rFonts w:ascii="Times New Roman" w:hAnsi="Times New Roman"/>
        </w:rPr>
        <w:fldChar w:fldCharType="begin"/>
      </w:r>
      <w:r>
        <w:rPr>
          <w:rFonts w:ascii="Times New Roman" w:hAnsi="Times New Roman"/>
        </w:rPr>
        <w:instrText>HYPERLINK "C:\\Users\\Andru\\Documents and Settings\\Catrinel\\Sintact 2.0\\cache\\Legislatie\\temp\\00095138.HTML" \l "#"</w:instrText>
      </w:r>
      <w:r>
        <w:rPr>
          <w:rFonts w:ascii="Times New Roman" w:hAnsi="Times New Roman"/>
        </w:rPr>
        <w:fldChar w:fldCharType="end"/>
      </w:r>
      <w:bookmarkStart w:id="58" w:name="do|ax1|alG|lid|pa10"/>
      <w:bookmarkEnd w:id="57"/>
      <w:r>
        <w:rPr>
          <w:rFonts w:ascii="Times New Roman" w:hAnsi="Times New Roman"/>
        </w:rPr>
        <w:fldChar w:fldCharType="begin"/>
      </w:r>
      <w:r>
        <w:rPr>
          <w:rFonts w:ascii="Times New Roman" w:hAnsi="Times New Roman"/>
        </w:rPr>
        <w:instrText>HYPERLINK "C:\\Users\\Andru\\Documents and Settings\\Catrinel\\Sintact 2.0\\cache\\Legislatie\\temp\\00095138.HTML" \l "#"</w:instrText>
      </w:r>
      <w:r>
        <w:rPr>
          <w:rFonts w:ascii="Times New Roman" w:hAnsi="Times New Roman"/>
        </w:rPr>
        <w:fldChar w:fldCharType="end"/>
      </w:r>
      <w:bookmarkEnd w:id="58"/>
    </w:p>
    <w:p w:rsidR="00C952B4" w:rsidRDefault="00C952B4" w:rsidP="00F957D9">
      <w:pPr>
        <w:ind w:left="-142"/>
        <w:jc w:val="center"/>
        <w:rPr>
          <w:rFonts w:ascii="Times New Roman" w:hAnsi="Times New Roman"/>
          <w:b/>
          <w:color w:val="FF0000"/>
          <w:sz w:val="36"/>
        </w:rPr>
      </w:pPr>
      <w:bookmarkStart w:id="59" w:name="do|ax1|alG|lie|pa1"/>
    </w:p>
    <w:p w:rsidR="009624D2" w:rsidRDefault="00750023" w:rsidP="00F957D9">
      <w:pPr>
        <w:ind w:left="-142"/>
        <w:jc w:val="center"/>
        <w:rPr>
          <w:rFonts w:ascii="Times New Roman" w:hAnsi="Times New Roman"/>
          <w:b/>
          <w:color w:val="FF0000"/>
          <w:sz w:val="36"/>
        </w:rPr>
      </w:pPr>
      <w:r>
        <w:rPr>
          <w:rFonts w:ascii="Times New Roman" w:hAnsi="Times New Roman"/>
          <w:b/>
          <w:color w:val="FF0000"/>
          <w:sz w:val="36"/>
        </w:rPr>
        <w:lastRenderedPageBreak/>
        <w:t xml:space="preserve">  </w:t>
      </w:r>
      <w:r w:rsidR="009624D2" w:rsidRPr="009624D2">
        <w:rPr>
          <w:rFonts w:ascii="Times New Roman" w:hAnsi="Times New Roman"/>
          <w:b/>
          <w:color w:val="FF0000"/>
          <w:sz w:val="36"/>
        </w:rPr>
        <w:t>MARCAJ TRECERE PENTRU PIETONI</w:t>
      </w:r>
    </w:p>
    <w:p w:rsidR="009624D2" w:rsidRDefault="009624D2" w:rsidP="00F957D9">
      <w:pPr>
        <w:ind w:left="-142"/>
        <w:jc w:val="center"/>
        <w:rPr>
          <w:rFonts w:ascii="Times New Roman" w:hAnsi="Times New Roman"/>
          <w:b/>
          <w:color w:val="FF0000"/>
          <w:sz w:val="36"/>
        </w:rPr>
      </w:pPr>
    </w:p>
    <w:p w:rsidR="009624D2" w:rsidRDefault="009624D2" w:rsidP="00F957D9">
      <w:pPr>
        <w:ind w:left="-142"/>
        <w:jc w:val="center"/>
        <w:rPr>
          <w:rFonts w:ascii="Times New Roman" w:hAnsi="Times New Roman"/>
          <w:b/>
          <w:color w:val="FF0000"/>
          <w:sz w:val="36"/>
        </w:rPr>
      </w:pPr>
      <w:r>
        <w:rPr>
          <w:noProof/>
          <w:lang w:eastAsia="en-US"/>
        </w:rPr>
        <w:drawing>
          <wp:inline distT="0" distB="0" distL="0" distR="0" wp14:anchorId="4ABB0CA7" wp14:editId="04E150BE">
            <wp:extent cx="6051479" cy="2266718"/>
            <wp:effectExtent l="0" t="0" r="6985" b="635"/>
            <wp:docPr id="58" name="Imagine 58" descr="Codul Rutier - trecerea pentru pie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ul Rutier - trecerea pentru pietoni"/>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3" t="13078" r="-284" b="148"/>
                    <a:stretch/>
                  </pic:blipFill>
                  <pic:spPr bwMode="auto">
                    <a:xfrm>
                      <a:off x="0" y="0"/>
                      <a:ext cx="6053508" cy="2267478"/>
                    </a:xfrm>
                    <a:prstGeom prst="rect">
                      <a:avLst/>
                    </a:prstGeom>
                    <a:noFill/>
                    <a:ln>
                      <a:noFill/>
                    </a:ln>
                    <a:extLst>
                      <a:ext uri="{53640926-AAD7-44D8-BBD7-CCE9431645EC}">
                        <a14:shadowObscured xmlns:a14="http://schemas.microsoft.com/office/drawing/2010/main"/>
                      </a:ext>
                    </a:extLst>
                  </pic:spPr>
                </pic:pic>
              </a:graphicData>
            </a:graphic>
          </wp:inline>
        </w:drawing>
      </w:r>
    </w:p>
    <w:p w:rsidR="009624D2" w:rsidRDefault="009624D2" w:rsidP="00F957D9">
      <w:pPr>
        <w:ind w:left="-142"/>
        <w:jc w:val="center"/>
        <w:rPr>
          <w:rFonts w:ascii="Times New Roman" w:hAnsi="Times New Roman"/>
          <w:b/>
          <w:color w:val="FF0000"/>
          <w:sz w:val="36"/>
        </w:rPr>
      </w:pPr>
    </w:p>
    <w:p w:rsidR="009624D2" w:rsidRDefault="009624D2" w:rsidP="00F957D9">
      <w:pPr>
        <w:ind w:left="-142"/>
        <w:jc w:val="center"/>
        <w:rPr>
          <w:rFonts w:ascii="Times New Roman" w:hAnsi="Times New Roman"/>
          <w:b/>
          <w:color w:val="FF0000"/>
          <w:sz w:val="36"/>
        </w:rPr>
      </w:pPr>
      <w:r>
        <w:rPr>
          <w:rFonts w:ascii="Times New Roman" w:hAnsi="Times New Roman"/>
          <w:b/>
          <w:color w:val="FF0000"/>
          <w:sz w:val="36"/>
        </w:rPr>
        <w:t xml:space="preserve">         </w:t>
      </w:r>
      <w:r w:rsidR="00750023">
        <w:rPr>
          <w:rFonts w:ascii="Times New Roman" w:hAnsi="Times New Roman"/>
          <w:b/>
          <w:color w:val="FF0000"/>
          <w:sz w:val="36"/>
        </w:rPr>
        <w:t xml:space="preserve">     </w:t>
      </w:r>
      <w:r>
        <w:rPr>
          <w:rFonts w:ascii="Times New Roman" w:hAnsi="Times New Roman"/>
          <w:b/>
          <w:color w:val="FF0000"/>
          <w:sz w:val="36"/>
        </w:rPr>
        <w:t xml:space="preserve">MARCAJUL OPRIRE </w:t>
      </w:r>
    </w:p>
    <w:p w:rsidR="009624D2" w:rsidRDefault="009624D2" w:rsidP="00F957D9">
      <w:pPr>
        <w:ind w:left="-142"/>
        <w:jc w:val="center"/>
        <w:rPr>
          <w:rFonts w:ascii="Times New Roman" w:hAnsi="Times New Roman"/>
          <w:b/>
          <w:color w:val="FF0000"/>
          <w:sz w:val="36"/>
        </w:rPr>
      </w:pPr>
    </w:p>
    <w:p w:rsidR="009624D2" w:rsidRDefault="009624D2" w:rsidP="00F957D9">
      <w:pPr>
        <w:ind w:left="-142"/>
        <w:jc w:val="center"/>
        <w:rPr>
          <w:rFonts w:ascii="Times New Roman" w:hAnsi="Times New Roman"/>
          <w:b/>
          <w:color w:val="FF0000"/>
          <w:sz w:val="36"/>
        </w:rPr>
      </w:pPr>
      <w:r>
        <w:rPr>
          <w:noProof/>
          <w:lang w:eastAsia="en-US"/>
        </w:rPr>
        <w:drawing>
          <wp:inline distT="0" distB="0" distL="0" distR="0" wp14:anchorId="52E335FB" wp14:editId="719AB76C">
            <wp:extent cx="6657654" cy="1815500"/>
            <wp:effectExtent l="19050" t="19050" r="10160" b="13335"/>
            <wp:docPr id="59" name="Imagine 59" descr="PATRUNDEREA IN INTERSEC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UNDEREA IN INTERSECTI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9168" cy="1818640"/>
                    </a:xfrm>
                    <a:prstGeom prst="rect">
                      <a:avLst/>
                    </a:prstGeom>
                    <a:noFill/>
                    <a:ln>
                      <a:solidFill>
                        <a:srgbClr val="FF0000"/>
                      </a:solidFill>
                    </a:ln>
                  </pic:spPr>
                </pic:pic>
              </a:graphicData>
            </a:graphic>
          </wp:inline>
        </w:drawing>
      </w:r>
    </w:p>
    <w:p w:rsidR="00C952B4" w:rsidRDefault="00C952B4" w:rsidP="00F957D9">
      <w:pPr>
        <w:ind w:left="-142"/>
        <w:rPr>
          <w:rFonts w:ascii="Times New Roman" w:hAnsi="Times New Roman"/>
          <w:b/>
          <w:color w:val="FF0000"/>
          <w:sz w:val="36"/>
        </w:rPr>
      </w:pPr>
    </w:p>
    <w:p w:rsidR="00C952B4" w:rsidRDefault="00C952B4" w:rsidP="00F957D9">
      <w:pPr>
        <w:ind w:left="-142"/>
        <w:jc w:val="center"/>
        <w:rPr>
          <w:rFonts w:ascii="Times New Roman" w:hAnsi="Times New Roman"/>
          <w:b/>
          <w:color w:val="FF0000"/>
          <w:sz w:val="36"/>
        </w:rPr>
      </w:pPr>
      <w:r>
        <w:rPr>
          <w:rFonts w:ascii="Times New Roman" w:hAnsi="Times New Roman"/>
          <w:b/>
          <w:color w:val="FF0000"/>
          <w:sz w:val="36"/>
        </w:rPr>
        <w:t xml:space="preserve">              MARCAJUL CEDEAZĂ TRECEREA</w:t>
      </w:r>
    </w:p>
    <w:p w:rsidR="00C952B4" w:rsidRDefault="00C952B4" w:rsidP="00F957D9">
      <w:pPr>
        <w:ind w:left="-142"/>
        <w:jc w:val="center"/>
        <w:rPr>
          <w:rFonts w:ascii="Times New Roman" w:hAnsi="Times New Roman"/>
          <w:b/>
          <w:color w:val="FF0000"/>
          <w:sz w:val="36"/>
        </w:rPr>
      </w:pPr>
      <w:r>
        <w:rPr>
          <w:noProof/>
          <w:lang w:eastAsia="en-US"/>
        </w:rPr>
        <w:drawing>
          <wp:inline distT="0" distB="0" distL="0" distR="0" wp14:anchorId="577B90E3" wp14:editId="3A72289C">
            <wp:extent cx="6657654" cy="1993186"/>
            <wp:effectExtent l="19050" t="19050" r="10160" b="26670"/>
            <wp:docPr id="60" name="Imagine 60" descr="PATRUNDEREA IN INTERSEC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RUNDEREA IN INTERSECTI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1854" cy="2003425"/>
                    </a:xfrm>
                    <a:prstGeom prst="rect">
                      <a:avLst/>
                    </a:prstGeom>
                    <a:noFill/>
                    <a:ln>
                      <a:solidFill>
                        <a:srgbClr val="FF0000"/>
                      </a:solidFill>
                    </a:ln>
                  </pic:spPr>
                </pic:pic>
              </a:graphicData>
            </a:graphic>
          </wp:inline>
        </w:drawing>
      </w:r>
    </w:p>
    <w:p w:rsidR="009624D2" w:rsidRDefault="009624D2" w:rsidP="00F957D9">
      <w:pPr>
        <w:ind w:left="-142"/>
        <w:jc w:val="center"/>
        <w:rPr>
          <w:rFonts w:ascii="Times New Roman" w:hAnsi="Times New Roman"/>
          <w:b/>
          <w:color w:val="FF0000"/>
          <w:sz w:val="36"/>
        </w:rPr>
      </w:pPr>
    </w:p>
    <w:p w:rsidR="00750023" w:rsidRDefault="00750023" w:rsidP="00F957D9">
      <w:pPr>
        <w:ind w:left="-142"/>
        <w:jc w:val="center"/>
        <w:rPr>
          <w:rFonts w:ascii="Times New Roman" w:hAnsi="Times New Roman"/>
          <w:b/>
          <w:color w:val="FF0000"/>
          <w:sz w:val="36"/>
        </w:rPr>
      </w:pPr>
    </w:p>
    <w:p w:rsidR="00750023" w:rsidRDefault="00750023" w:rsidP="00F957D9">
      <w:pPr>
        <w:ind w:left="-142"/>
        <w:jc w:val="center"/>
        <w:rPr>
          <w:rFonts w:ascii="Times New Roman" w:hAnsi="Times New Roman"/>
          <w:b/>
          <w:color w:val="FF0000"/>
          <w:sz w:val="36"/>
        </w:rPr>
      </w:pPr>
    </w:p>
    <w:p w:rsidR="009624D2" w:rsidRDefault="00C952B4" w:rsidP="00F957D9">
      <w:pPr>
        <w:ind w:left="-142"/>
        <w:jc w:val="center"/>
        <w:rPr>
          <w:rFonts w:ascii="Times New Roman" w:hAnsi="Times New Roman"/>
          <w:b/>
          <w:color w:val="FF0000"/>
          <w:sz w:val="36"/>
        </w:rPr>
      </w:pPr>
      <w:r>
        <w:rPr>
          <w:rFonts w:ascii="Times New Roman" w:hAnsi="Times New Roman"/>
          <w:b/>
          <w:color w:val="FF0000"/>
          <w:sz w:val="36"/>
        </w:rPr>
        <w:lastRenderedPageBreak/>
        <w:t>MARCAJUL CU LINIE CONTINUĂ (SE INTERZICE TRECEREA PESTE ACESTA)</w:t>
      </w:r>
    </w:p>
    <w:p w:rsidR="00C952B4" w:rsidRDefault="00C952B4" w:rsidP="00F957D9">
      <w:pPr>
        <w:ind w:left="-142"/>
        <w:jc w:val="center"/>
        <w:rPr>
          <w:rFonts w:ascii="Times New Roman" w:hAnsi="Times New Roman"/>
          <w:b/>
          <w:color w:val="FF0000"/>
          <w:sz w:val="36"/>
        </w:rPr>
      </w:pPr>
    </w:p>
    <w:p w:rsidR="00734E16" w:rsidRPr="009624D2" w:rsidRDefault="00C952B4" w:rsidP="00F957D9">
      <w:pPr>
        <w:ind w:left="-142"/>
        <w:jc w:val="center"/>
        <w:rPr>
          <w:rFonts w:ascii="Times New Roman" w:hAnsi="Times New Roman"/>
          <w:b/>
          <w:color w:val="FF0000"/>
          <w:sz w:val="36"/>
        </w:rPr>
      </w:pPr>
      <w:r>
        <w:rPr>
          <w:noProof/>
          <w:lang w:eastAsia="en-US"/>
        </w:rPr>
        <w:drawing>
          <wp:inline distT="0" distB="0" distL="0" distR="0" wp14:anchorId="488CC1D6" wp14:editId="5AF50E6D">
            <wp:extent cx="5897367" cy="1150705"/>
            <wp:effectExtent l="19050" t="19050" r="27305" b="11430"/>
            <wp:docPr id="61" name="Imagine 61" descr="Marcaje rutiere: Marcaj de separare a sensurilor de circulaţie format  dintr-o linie continuă simplă Marcaj de delimitare a părţii carosabile cu  linie discontinu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je rutiere: Marcaj de separare a sensurilor de circulaţie format  dintr-o linie continuă simplă Marcaj de delimitare a părţii carosabile cu  linie discontinu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705" cy="1151356"/>
                    </a:xfrm>
                    <a:prstGeom prst="rect">
                      <a:avLst/>
                    </a:prstGeom>
                    <a:noFill/>
                    <a:ln>
                      <a:solidFill>
                        <a:srgbClr val="FF0000"/>
                      </a:solidFill>
                    </a:ln>
                  </pic:spPr>
                </pic:pic>
              </a:graphicData>
            </a:graphic>
          </wp:inline>
        </w:drawing>
      </w:r>
      <w:hyperlink r:id="rId30" w:anchor="#" w:history="1"/>
      <w:bookmarkEnd w:id="59"/>
    </w:p>
    <w:p w:rsidR="00734E16" w:rsidRDefault="00C952B4" w:rsidP="00F957D9">
      <w:pPr>
        <w:ind w:left="-142"/>
        <w:jc w:val="both"/>
        <w:rPr>
          <w:rFonts w:ascii="Times New Roman" w:hAnsi="Times New Roman"/>
        </w:rPr>
      </w:pPr>
      <w:r>
        <w:rPr>
          <w:noProof/>
          <w:lang w:eastAsia="en-US"/>
        </w:rPr>
        <w:drawing>
          <wp:inline distT="0" distB="0" distL="0" distR="0" wp14:anchorId="063743B8" wp14:editId="112D8E56">
            <wp:extent cx="5897367" cy="1058238"/>
            <wp:effectExtent l="19050" t="19050" r="8255" b="27940"/>
            <wp:docPr id="62" name="Imagine 62" descr="SoferOnline - Capitol indicatoare și semne de circulație Marcaje  longitud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ferOnline - Capitol indicatoare și semne de circulație Marcaje  longitudina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7367" cy="1058238"/>
                    </a:xfrm>
                    <a:prstGeom prst="rect">
                      <a:avLst/>
                    </a:prstGeom>
                    <a:noFill/>
                    <a:ln>
                      <a:solidFill>
                        <a:srgbClr val="FF0000"/>
                      </a:solidFill>
                    </a:ln>
                  </pic:spPr>
                </pic:pic>
              </a:graphicData>
            </a:graphic>
          </wp:inline>
        </w:drawing>
      </w: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center"/>
        <w:rPr>
          <w:rFonts w:ascii="Times New Roman" w:hAnsi="Times New Roman"/>
          <w:b/>
          <w:color w:val="FF0000"/>
          <w:sz w:val="36"/>
        </w:rPr>
      </w:pPr>
      <w:r>
        <w:rPr>
          <w:rFonts w:ascii="Times New Roman" w:hAnsi="Times New Roman"/>
          <w:b/>
          <w:color w:val="FF0000"/>
          <w:sz w:val="36"/>
        </w:rPr>
        <w:t>MARCAJUL CU LINIE DISCONTINUĂ (SE PERMITE TRECEREA PESTE ACESTA)</w:t>
      </w: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r>
        <w:rPr>
          <w:noProof/>
          <w:lang w:eastAsia="en-US"/>
        </w:rPr>
        <w:drawing>
          <wp:inline distT="0" distB="0" distL="0" distR="0" wp14:anchorId="1BBA3E54" wp14:editId="52F5E220">
            <wp:extent cx="6020656" cy="1478926"/>
            <wp:effectExtent l="19050" t="19050" r="18415" b="26035"/>
            <wp:docPr id="63" name="Imagine 63" descr="Marcaje rutiere: Marcaj de separare a sensurilor de circulaţie format  dintr-o linie discontinuă simplă. Marcaj de delimitare a părţii carosabile  cu linie discontinu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je rutiere: Marcaj de separare a sensurilor de circulaţie format  dintr-o linie discontinuă simplă. Marcaj de delimitare a părţii carosabile  cu linie discontinu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4064" cy="1479763"/>
                    </a:xfrm>
                    <a:prstGeom prst="rect">
                      <a:avLst/>
                    </a:prstGeom>
                    <a:noFill/>
                    <a:ln>
                      <a:solidFill>
                        <a:srgbClr val="FF0000"/>
                      </a:solidFill>
                    </a:ln>
                  </pic:spPr>
                </pic:pic>
              </a:graphicData>
            </a:graphic>
          </wp:inline>
        </w:drawing>
      </w: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C952B4" w:rsidRDefault="00C952B4"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50023" w:rsidRDefault="00750023" w:rsidP="00F957D9">
      <w:pPr>
        <w:ind w:left="-142"/>
        <w:jc w:val="both"/>
        <w:rPr>
          <w:rFonts w:ascii="Times New Roman" w:hAnsi="Times New Roman"/>
        </w:rPr>
      </w:pPr>
    </w:p>
    <w:p w:rsidR="00734E16" w:rsidRDefault="00734E16" w:rsidP="00F957D9">
      <w:pPr>
        <w:ind w:left="-142"/>
        <w:jc w:val="both"/>
        <w:rPr>
          <w:rStyle w:val="al1"/>
          <w:rFonts w:ascii="Times New Roman" w:hAnsi="Times New Roman"/>
        </w:rPr>
      </w:pPr>
      <w:r>
        <w:rPr>
          <w:rFonts w:ascii="Times New Roman" w:hAnsi="Times New Roman"/>
          <w:noProof/>
          <w:lang w:eastAsia="en-US"/>
        </w:rPr>
        <w:lastRenderedPageBreak/>
        <w:drawing>
          <wp:inline distT="0" distB="0" distL="0" distR="0" wp14:anchorId="3DF0B5A6" wp14:editId="56757AD8">
            <wp:extent cx="6236414" cy="8260302"/>
            <wp:effectExtent l="0" t="0" r="0" b="7620"/>
            <wp:docPr id="39" name="Imagine 39" descr="semnale-politist-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mnale-politist-77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6726" cy="8260715"/>
                    </a:xfrm>
                    <a:prstGeom prst="rect">
                      <a:avLst/>
                    </a:prstGeom>
                    <a:noFill/>
                    <a:ln>
                      <a:noFill/>
                    </a:ln>
                  </pic:spPr>
                </pic:pic>
              </a:graphicData>
            </a:graphic>
          </wp:inline>
        </w:drawing>
      </w:r>
    </w:p>
    <w:p w:rsidR="00734E16" w:rsidRDefault="00734E16" w:rsidP="00F957D9">
      <w:pPr>
        <w:ind w:left="-142"/>
        <w:jc w:val="both"/>
        <w:rPr>
          <w:rStyle w:val="al1"/>
          <w:rFonts w:ascii="Times New Roman" w:hAnsi="Times New Roman"/>
        </w:rPr>
      </w:pPr>
      <w:r>
        <w:rPr>
          <w:rFonts w:ascii="Times New Roman" w:hAnsi="Times New Roman"/>
          <w:noProof/>
          <w:lang w:eastAsia="en-US"/>
        </w:rPr>
        <w:lastRenderedPageBreak/>
        <w:drawing>
          <wp:inline distT="0" distB="0" distL="0" distR="0" wp14:anchorId="73F68CA1" wp14:editId="547DE65C">
            <wp:extent cx="5969285" cy="8691937"/>
            <wp:effectExtent l="0" t="0" r="0" b="0"/>
            <wp:docPr id="38" name="Imagine 38" descr="semnale-politist-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mnale-politist-78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8980" cy="8691493"/>
                    </a:xfrm>
                    <a:prstGeom prst="rect">
                      <a:avLst/>
                    </a:prstGeom>
                    <a:noFill/>
                    <a:ln>
                      <a:noFill/>
                    </a:ln>
                  </pic:spPr>
                </pic:pic>
              </a:graphicData>
            </a:graphic>
          </wp:inline>
        </w:drawing>
      </w:r>
    </w:p>
    <w:p w:rsidR="00734E16" w:rsidRDefault="00734E16" w:rsidP="00F957D9">
      <w:pPr>
        <w:ind w:left="-142"/>
        <w:jc w:val="both"/>
        <w:rPr>
          <w:rStyle w:val="al1"/>
          <w:rFonts w:ascii="Times New Roman" w:hAnsi="Times New Roman"/>
        </w:rPr>
      </w:pPr>
    </w:p>
    <w:p w:rsidR="00734E16" w:rsidRDefault="00734E16" w:rsidP="00F957D9">
      <w:pPr>
        <w:ind w:left="-142"/>
        <w:jc w:val="both"/>
        <w:rPr>
          <w:rStyle w:val="al1"/>
          <w:rFonts w:ascii="Times New Roman" w:hAnsi="Times New Roman"/>
        </w:rPr>
      </w:pPr>
    </w:p>
    <w:p w:rsidR="001C72DC" w:rsidRPr="00A42BE6" w:rsidRDefault="00A42BE6" w:rsidP="00D87202">
      <w:pPr>
        <w:adjustRightInd w:val="0"/>
        <w:ind w:left="-142"/>
        <w:jc w:val="center"/>
        <w:rPr>
          <w:rFonts w:ascii="Times New Roman" w:hAnsi="Times New Roman"/>
          <w:b/>
          <w:bCs/>
          <w:iCs/>
          <w:sz w:val="48"/>
          <w:szCs w:val="48"/>
          <w:lang w:val="fr-FR"/>
        </w:rPr>
      </w:pPr>
      <w:r w:rsidRPr="00A42BE6">
        <w:rPr>
          <w:rFonts w:ascii="Times New Roman" w:hAnsi="Times New Roman"/>
          <w:b/>
          <w:bCs/>
          <w:iCs/>
          <w:sz w:val="48"/>
          <w:szCs w:val="48"/>
          <w:lang w:val="fr-FR"/>
        </w:rPr>
        <w:lastRenderedPageBreak/>
        <w:t>VI.</w:t>
      </w:r>
      <w:r w:rsidR="001C72DC" w:rsidRPr="00A42BE6">
        <w:rPr>
          <w:rFonts w:ascii="Times New Roman" w:hAnsi="Times New Roman"/>
          <w:b/>
          <w:bCs/>
          <w:iCs/>
          <w:sz w:val="48"/>
          <w:szCs w:val="48"/>
          <w:lang w:val="fr-FR"/>
        </w:rPr>
        <w:t>NOȚIUNI DE PRIM AJUTOR</w:t>
      </w:r>
    </w:p>
    <w:p w:rsidR="00D609CA" w:rsidRPr="00BF18D6" w:rsidRDefault="00D609CA" w:rsidP="00F957D9">
      <w:pPr>
        <w:pStyle w:val="NoSpacing"/>
        <w:ind w:left="-142" w:right="-1843"/>
        <w:rPr>
          <w:sz w:val="20"/>
          <w:szCs w:val="20"/>
        </w:rPr>
      </w:pPr>
    </w:p>
    <w:p w:rsidR="00750023" w:rsidRPr="001C72DC" w:rsidRDefault="00750023" w:rsidP="00BF18D6">
      <w:pPr>
        <w:adjustRightInd w:val="0"/>
        <w:ind w:left="-142" w:right="-284"/>
        <w:rPr>
          <w:rFonts w:ascii="Times New Roman" w:hAnsi="Times New Roman"/>
          <w:b/>
          <w:bCs/>
          <w:iCs/>
          <w:sz w:val="28"/>
          <w:szCs w:val="28"/>
        </w:rPr>
      </w:pPr>
      <w:r w:rsidRPr="001C72DC">
        <w:rPr>
          <w:rFonts w:ascii="Times New Roman" w:hAnsi="Times New Roman"/>
          <w:b/>
          <w:bCs/>
          <w:iCs/>
          <w:sz w:val="28"/>
          <w:szCs w:val="28"/>
          <w:lang w:val="ro-RO"/>
        </w:rPr>
        <w:t>PRIMUL AJUTOR-cuprinde totalitatea măsurilor care se aplică în cazul unei urgențe medicale până la sosirea ambulanței sau până la intervenția unei persoane cu atribuții în domeniul medical.</w:t>
      </w:r>
    </w:p>
    <w:p w:rsidR="00D64DD5" w:rsidRPr="001C72DC" w:rsidRDefault="001C72DC" w:rsidP="00BF18D6">
      <w:pPr>
        <w:tabs>
          <w:tab w:val="left" w:pos="5453"/>
        </w:tabs>
        <w:adjustRightInd w:val="0"/>
        <w:ind w:left="-142" w:right="-284"/>
        <w:rPr>
          <w:rFonts w:ascii="Times New Roman" w:hAnsi="Times New Roman"/>
          <w:b/>
          <w:bCs/>
          <w:i/>
          <w:iCs/>
          <w:sz w:val="28"/>
          <w:szCs w:val="28"/>
          <w:lang w:val="ro-RO"/>
        </w:rPr>
      </w:pPr>
      <w:r>
        <w:rPr>
          <w:rFonts w:ascii="Times New Roman" w:hAnsi="Times New Roman"/>
          <w:b/>
          <w:bCs/>
          <w:i/>
          <w:iCs/>
          <w:sz w:val="28"/>
          <w:szCs w:val="28"/>
          <w:lang w:val="ro-RO"/>
        </w:rPr>
        <w:t xml:space="preserve"> **</w:t>
      </w:r>
      <w:r w:rsidR="00750023" w:rsidRPr="00750023">
        <w:rPr>
          <w:rFonts w:ascii="Times New Roman" w:hAnsi="Times New Roman"/>
          <w:b/>
          <w:bCs/>
          <w:i/>
          <w:iCs/>
          <w:sz w:val="28"/>
          <w:szCs w:val="28"/>
          <w:lang w:val="ro-RO"/>
        </w:rPr>
        <w:t>Este importantă cunoașterii regulilor de acordare a primul ajutor, astfel încât persoanele  accidentate să aibă mai multe sanse de recuperare sau de supraviețuire.</w:t>
      </w:r>
    </w:p>
    <w:p w:rsidR="00D64DD5" w:rsidRDefault="00D64DD5" w:rsidP="00BF18D6">
      <w:pPr>
        <w:tabs>
          <w:tab w:val="left" w:pos="5453"/>
        </w:tabs>
        <w:adjustRightInd w:val="0"/>
        <w:ind w:left="-142" w:right="-284"/>
        <w:rPr>
          <w:rFonts w:ascii="Times New Roman" w:hAnsi="Times New Roman"/>
          <w:b/>
          <w:bCs/>
          <w:iCs/>
          <w:sz w:val="28"/>
          <w:szCs w:val="28"/>
          <w:lang w:val="fr-FR"/>
        </w:rPr>
      </w:pPr>
    </w:p>
    <w:p w:rsidR="00D64DD5" w:rsidRDefault="00D64DD5" w:rsidP="00BF18D6">
      <w:pPr>
        <w:pStyle w:val="ListParagraph"/>
        <w:numPr>
          <w:ilvl w:val="0"/>
          <w:numId w:val="14"/>
        </w:numPr>
        <w:tabs>
          <w:tab w:val="left" w:pos="5453"/>
        </w:tabs>
        <w:adjustRightInd w:val="0"/>
        <w:ind w:right="-284"/>
        <w:rPr>
          <w:rFonts w:ascii="Times New Roman" w:hAnsi="Times New Roman"/>
          <w:b/>
          <w:bCs/>
          <w:iCs/>
          <w:sz w:val="28"/>
          <w:szCs w:val="28"/>
          <w:lang w:val="fr-FR"/>
        </w:rPr>
      </w:pPr>
      <w:r>
        <w:rPr>
          <w:rFonts w:ascii="Times New Roman" w:hAnsi="Times New Roman"/>
          <w:b/>
          <w:bCs/>
          <w:iCs/>
          <w:sz w:val="28"/>
          <w:szCs w:val="28"/>
          <w:lang w:val="fr-FR"/>
        </w:rPr>
        <w:t>STOPUL CARDIO-RESPIRATOR:</w:t>
      </w:r>
    </w:p>
    <w:p w:rsidR="00F24341" w:rsidRPr="00D64DD5" w:rsidRDefault="00A940C9" w:rsidP="00BF18D6">
      <w:pPr>
        <w:pStyle w:val="ListParagraph"/>
        <w:tabs>
          <w:tab w:val="left" w:pos="5453"/>
        </w:tabs>
        <w:adjustRightInd w:val="0"/>
        <w:ind w:left="-142" w:right="-284"/>
        <w:rPr>
          <w:rFonts w:ascii="Times New Roman" w:hAnsi="Times New Roman"/>
          <w:bCs/>
          <w:iCs/>
          <w:sz w:val="28"/>
          <w:szCs w:val="28"/>
          <w:lang w:val="fr-FR"/>
        </w:rPr>
      </w:pPr>
      <w:r w:rsidRPr="00D64DD5">
        <w:rPr>
          <w:rFonts w:ascii="Times New Roman" w:hAnsi="Times New Roman"/>
          <w:bCs/>
          <w:iCs/>
          <w:sz w:val="28"/>
          <w:szCs w:val="28"/>
          <w:lang w:val="ro-RO"/>
        </w:rPr>
        <w:t>Prima intervenției la fața locului, pentru salvarea victimei trebuie să aibă în vedere degajarea căilor respiratorii și asigurarea funcțiilor respiratorii, prin intervenții specifice:</w:t>
      </w:r>
    </w:p>
    <w:p w:rsidR="00D64DD5" w:rsidRPr="00D64DD5" w:rsidRDefault="00D64DD5" w:rsidP="00BF18D6">
      <w:pPr>
        <w:pStyle w:val="ListParagraph"/>
        <w:tabs>
          <w:tab w:val="left" w:pos="5453"/>
        </w:tabs>
        <w:adjustRightInd w:val="0"/>
        <w:ind w:left="-142" w:right="-284"/>
        <w:rPr>
          <w:rFonts w:ascii="Times New Roman" w:hAnsi="Times New Roman"/>
          <w:b/>
          <w:bCs/>
          <w:iCs/>
          <w:color w:val="FF0000"/>
          <w:sz w:val="28"/>
          <w:szCs w:val="28"/>
        </w:rPr>
      </w:pPr>
      <w:r w:rsidRPr="00D64DD5">
        <w:rPr>
          <w:rFonts w:ascii="Times New Roman" w:hAnsi="Times New Roman"/>
          <w:b/>
          <w:bCs/>
          <w:iCs/>
          <w:color w:val="FF0000"/>
          <w:sz w:val="28"/>
          <w:szCs w:val="28"/>
          <w:lang w:val="ro-RO"/>
        </w:rPr>
        <w:t>-metoda respirației artificiale gură la gură</w:t>
      </w:r>
      <w:r w:rsidRPr="00D64DD5">
        <w:rPr>
          <w:rFonts w:ascii="Times New Roman" w:hAnsi="Times New Roman"/>
          <w:b/>
          <w:bCs/>
          <w:iCs/>
          <w:color w:val="FF0000"/>
          <w:sz w:val="28"/>
          <w:szCs w:val="28"/>
        </w:rPr>
        <w:t>;</w:t>
      </w:r>
    </w:p>
    <w:p w:rsidR="00D64DD5" w:rsidRPr="00D64DD5" w:rsidRDefault="00D64DD5" w:rsidP="00BF18D6">
      <w:pPr>
        <w:pStyle w:val="ListParagraph"/>
        <w:tabs>
          <w:tab w:val="left" w:pos="5453"/>
        </w:tabs>
        <w:adjustRightInd w:val="0"/>
        <w:ind w:left="-142" w:right="-284"/>
        <w:rPr>
          <w:rFonts w:ascii="Times New Roman" w:hAnsi="Times New Roman"/>
          <w:b/>
          <w:bCs/>
          <w:iCs/>
          <w:color w:val="FF0000"/>
          <w:sz w:val="28"/>
          <w:szCs w:val="28"/>
        </w:rPr>
      </w:pPr>
      <w:r w:rsidRPr="00D64DD5">
        <w:rPr>
          <w:rFonts w:ascii="Times New Roman" w:hAnsi="Times New Roman"/>
          <w:b/>
          <w:bCs/>
          <w:iCs/>
          <w:color w:val="FF0000"/>
          <w:sz w:val="28"/>
          <w:szCs w:val="28"/>
          <w:lang w:val="ro-RO"/>
        </w:rPr>
        <w:t>-metoda respirației gură la nas, în situația în care ranitul are gura încleștată</w:t>
      </w:r>
      <w:r w:rsidRPr="00D64DD5">
        <w:rPr>
          <w:rFonts w:ascii="Times New Roman" w:hAnsi="Times New Roman"/>
          <w:b/>
          <w:bCs/>
          <w:iCs/>
          <w:color w:val="FF0000"/>
          <w:sz w:val="28"/>
          <w:szCs w:val="28"/>
        </w:rPr>
        <w:t>.</w:t>
      </w:r>
    </w:p>
    <w:p w:rsidR="00D64DD5" w:rsidRPr="00D64DD5" w:rsidRDefault="00D64DD5" w:rsidP="00BF18D6">
      <w:pPr>
        <w:pStyle w:val="ListParagraph"/>
        <w:tabs>
          <w:tab w:val="left" w:pos="5453"/>
        </w:tabs>
        <w:adjustRightInd w:val="0"/>
        <w:ind w:left="-142" w:right="-284"/>
        <w:rPr>
          <w:rFonts w:ascii="Times New Roman" w:hAnsi="Times New Roman"/>
          <w:b/>
          <w:bCs/>
          <w:iCs/>
          <w:color w:val="FF0000"/>
          <w:sz w:val="28"/>
          <w:szCs w:val="28"/>
        </w:rPr>
      </w:pPr>
      <w:r w:rsidRPr="00D64DD5">
        <w:rPr>
          <w:rFonts w:ascii="Times New Roman" w:hAnsi="Times New Roman"/>
          <w:b/>
          <w:bCs/>
          <w:iCs/>
          <w:color w:val="FF0000"/>
          <w:sz w:val="28"/>
          <w:szCs w:val="28"/>
          <w:lang w:val="ro-RO"/>
        </w:rPr>
        <w:t>Verificarea pulsului unei persoane rănite care nu respiră se efectuează pe partea laterală a epligotei</w:t>
      </w:r>
      <w:r>
        <w:rPr>
          <w:rFonts w:ascii="Times New Roman" w:hAnsi="Times New Roman"/>
          <w:b/>
          <w:bCs/>
          <w:iCs/>
          <w:color w:val="FF0000"/>
          <w:sz w:val="28"/>
          <w:szCs w:val="28"/>
          <w:lang w:val="ro-RO"/>
        </w:rPr>
        <w:t xml:space="preserve"> </w:t>
      </w:r>
      <w:r w:rsidRPr="00D64DD5">
        <w:rPr>
          <w:rFonts w:ascii="Times New Roman" w:hAnsi="Times New Roman"/>
          <w:b/>
          <w:bCs/>
          <w:iCs/>
          <w:color w:val="FF0000"/>
          <w:sz w:val="28"/>
          <w:szCs w:val="28"/>
          <w:lang w:val="ro-RO"/>
        </w:rPr>
        <w:t>(Mărul lui Adam), în zona dintre trahee și mușchii gâtului.</w:t>
      </w:r>
    </w:p>
    <w:p w:rsidR="00D64DD5" w:rsidRPr="00D64DD5" w:rsidRDefault="00D64DD5" w:rsidP="00BF18D6">
      <w:pPr>
        <w:pStyle w:val="ListParagraph"/>
        <w:tabs>
          <w:tab w:val="left" w:pos="5453"/>
        </w:tabs>
        <w:adjustRightInd w:val="0"/>
        <w:ind w:left="-142" w:right="-284"/>
        <w:rPr>
          <w:rFonts w:ascii="Times New Roman" w:hAnsi="Times New Roman"/>
          <w:b/>
          <w:bCs/>
          <w:iCs/>
          <w:sz w:val="28"/>
          <w:szCs w:val="28"/>
          <w:lang w:val="fr-FR"/>
        </w:rPr>
      </w:pPr>
    </w:p>
    <w:p w:rsidR="00D609CA" w:rsidRDefault="00D64DD5" w:rsidP="00BF18D6">
      <w:pPr>
        <w:pStyle w:val="ListParagraph"/>
        <w:numPr>
          <w:ilvl w:val="0"/>
          <w:numId w:val="14"/>
        </w:numPr>
        <w:adjustRightInd w:val="0"/>
        <w:ind w:right="-284"/>
        <w:rPr>
          <w:rFonts w:ascii="Times New Roman" w:hAnsi="Times New Roman"/>
          <w:b/>
          <w:bCs/>
          <w:iCs/>
          <w:sz w:val="28"/>
          <w:szCs w:val="28"/>
          <w:lang w:val="fr-FR"/>
        </w:rPr>
      </w:pPr>
      <w:r w:rsidRPr="00D64DD5">
        <w:rPr>
          <w:rFonts w:ascii="Times New Roman" w:hAnsi="Times New Roman"/>
          <w:b/>
          <w:bCs/>
          <w:iCs/>
          <w:sz w:val="28"/>
          <w:szCs w:val="28"/>
          <w:lang w:val="fr-FR"/>
        </w:rPr>
        <w:t>HEMORAGIILE:</w:t>
      </w:r>
    </w:p>
    <w:p w:rsidR="00F24341" w:rsidRPr="001C72DC" w:rsidRDefault="00A940C9" w:rsidP="00BF18D6">
      <w:pPr>
        <w:adjustRightInd w:val="0"/>
        <w:ind w:left="-142" w:right="-284"/>
        <w:rPr>
          <w:rFonts w:ascii="Times New Roman" w:hAnsi="Times New Roman"/>
          <w:b/>
          <w:bCs/>
          <w:iCs/>
          <w:color w:val="FF0000"/>
          <w:sz w:val="28"/>
          <w:szCs w:val="28"/>
        </w:rPr>
      </w:pPr>
      <w:r w:rsidRPr="001C72DC">
        <w:rPr>
          <w:rFonts w:ascii="Times New Roman" w:hAnsi="Times New Roman"/>
          <w:b/>
          <w:bCs/>
          <w:iCs/>
          <w:color w:val="FF0000"/>
          <w:sz w:val="28"/>
          <w:szCs w:val="28"/>
          <w:lang w:val="ro-RO"/>
        </w:rPr>
        <w:t>Reprezintă pierderea sângelui în afara sistemului vascular.</w:t>
      </w:r>
    </w:p>
    <w:p w:rsidR="00F24341" w:rsidRPr="00D64DD5" w:rsidRDefault="00A940C9" w:rsidP="00BF18D6">
      <w:pPr>
        <w:pStyle w:val="ListParagraph"/>
        <w:adjustRightInd w:val="0"/>
        <w:ind w:left="-142" w:right="-284"/>
        <w:rPr>
          <w:rFonts w:ascii="Times New Roman" w:hAnsi="Times New Roman"/>
          <w:b/>
          <w:bCs/>
          <w:iCs/>
          <w:color w:val="FF0000"/>
          <w:sz w:val="28"/>
          <w:szCs w:val="28"/>
        </w:rPr>
      </w:pPr>
      <w:r w:rsidRPr="00D64DD5">
        <w:rPr>
          <w:rFonts w:ascii="Times New Roman" w:hAnsi="Times New Roman"/>
          <w:b/>
          <w:bCs/>
          <w:iCs/>
          <w:color w:val="FF0000"/>
          <w:sz w:val="28"/>
          <w:szCs w:val="28"/>
          <w:lang w:val="ro-RO"/>
        </w:rPr>
        <w:t>Cea mai periculoasă hemoragie este aceea care determină o pierdere rapidă a sângelui, astfel gravitatea unei hemoragii se apreciază în funcție de cantitatea de sânge pierdut.</w:t>
      </w:r>
    </w:p>
    <w:p w:rsidR="00D64DD5" w:rsidRDefault="00D64DD5" w:rsidP="00BF18D6">
      <w:pPr>
        <w:pStyle w:val="ListParagraph"/>
        <w:adjustRightInd w:val="0"/>
        <w:ind w:left="-142" w:right="-284"/>
        <w:rPr>
          <w:rFonts w:ascii="Times New Roman" w:hAnsi="Times New Roman"/>
          <w:b/>
          <w:bCs/>
          <w:iCs/>
          <w:sz w:val="28"/>
          <w:szCs w:val="28"/>
          <w:lang w:val="fr-FR"/>
        </w:rPr>
      </w:pPr>
    </w:p>
    <w:p w:rsidR="00D64DD5" w:rsidRDefault="00D64DD5" w:rsidP="00BF18D6">
      <w:pPr>
        <w:pStyle w:val="ListParagraph"/>
        <w:numPr>
          <w:ilvl w:val="0"/>
          <w:numId w:val="14"/>
        </w:numPr>
        <w:adjustRightInd w:val="0"/>
        <w:ind w:left="-142" w:right="-284" w:firstLine="0"/>
        <w:rPr>
          <w:rFonts w:ascii="Times New Roman" w:hAnsi="Times New Roman"/>
          <w:b/>
          <w:bCs/>
          <w:iCs/>
          <w:sz w:val="28"/>
          <w:szCs w:val="28"/>
          <w:lang w:val="fr-FR"/>
        </w:rPr>
      </w:pPr>
      <w:r>
        <w:rPr>
          <w:rFonts w:ascii="Times New Roman" w:hAnsi="Times New Roman"/>
          <w:b/>
          <w:bCs/>
          <w:iCs/>
          <w:sz w:val="28"/>
          <w:szCs w:val="28"/>
          <w:lang w:val="fr-FR"/>
        </w:rPr>
        <w:t>RANA/PLAGA:</w:t>
      </w:r>
    </w:p>
    <w:p w:rsidR="00F24341" w:rsidRPr="00D64DD5" w:rsidRDefault="00D64DD5" w:rsidP="00BF18D6">
      <w:pPr>
        <w:pStyle w:val="ListParagraph"/>
        <w:adjustRightInd w:val="0"/>
        <w:ind w:left="-142" w:right="-284"/>
        <w:rPr>
          <w:rFonts w:ascii="Times New Roman" w:hAnsi="Times New Roman"/>
          <w:b/>
          <w:bCs/>
          <w:iCs/>
          <w:sz w:val="28"/>
          <w:szCs w:val="28"/>
        </w:rPr>
      </w:pPr>
      <w:r>
        <w:rPr>
          <w:rFonts w:ascii="Times New Roman" w:hAnsi="Times New Roman"/>
          <w:b/>
          <w:bCs/>
          <w:iCs/>
          <w:sz w:val="28"/>
          <w:szCs w:val="28"/>
          <w:lang w:val="ro-RO"/>
        </w:rPr>
        <w:t>Primul ajutor în cazul unei plăgi</w:t>
      </w:r>
      <w:r w:rsidR="00A940C9" w:rsidRPr="00D64DD5">
        <w:rPr>
          <w:rFonts w:ascii="Times New Roman" w:hAnsi="Times New Roman"/>
          <w:b/>
          <w:bCs/>
          <w:iCs/>
          <w:sz w:val="28"/>
          <w:szCs w:val="28"/>
          <w:lang w:val="ro-RO"/>
        </w:rPr>
        <w:t>:</w:t>
      </w:r>
    </w:p>
    <w:p w:rsidR="00F24341" w:rsidRPr="00D64DD5" w:rsidRDefault="00A940C9" w:rsidP="00BF18D6">
      <w:pPr>
        <w:pStyle w:val="ListParagraph"/>
        <w:numPr>
          <w:ilvl w:val="0"/>
          <w:numId w:val="11"/>
        </w:numPr>
        <w:adjustRightInd w:val="0"/>
        <w:ind w:left="-142" w:right="-284" w:firstLine="0"/>
        <w:rPr>
          <w:rFonts w:ascii="Times New Roman" w:hAnsi="Times New Roman"/>
          <w:b/>
          <w:bCs/>
          <w:iCs/>
          <w:color w:val="FF0000"/>
          <w:sz w:val="28"/>
          <w:szCs w:val="28"/>
        </w:rPr>
      </w:pPr>
      <w:r w:rsidRPr="00D64DD5">
        <w:rPr>
          <w:rFonts w:ascii="Times New Roman" w:hAnsi="Times New Roman"/>
          <w:b/>
          <w:bCs/>
          <w:iCs/>
          <w:color w:val="FF0000"/>
          <w:sz w:val="28"/>
          <w:szCs w:val="28"/>
          <w:lang w:val="ro-RO"/>
        </w:rPr>
        <w:t>curățarea, dezinfectarea și pansarea rănilor(pentru dezinfectare se folosesc substanțe antiseptice cum ar fi: apă oxigenată sau iod)</w:t>
      </w:r>
      <w:r w:rsidRPr="00D64DD5">
        <w:rPr>
          <w:rFonts w:ascii="Times New Roman" w:hAnsi="Times New Roman"/>
          <w:b/>
          <w:bCs/>
          <w:iCs/>
          <w:color w:val="FF0000"/>
          <w:sz w:val="28"/>
          <w:szCs w:val="28"/>
        </w:rPr>
        <w:t>;</w:t>
      </w:r>
    </w:p>
    <w:p w:rsidR="00F24341" w:rsidRDefault="00A940C9" w:rsidP="00BF18D6">
      <w:pPr>
        <w:pStyle w:val="ListParagraph"/>
        <w:numPr>
          <w:ilvl w:val="0"/>
          <w:numId w:val="11"/>
        </w:numPr>
        <w:adjustRightInd w:val="0"/>
        <w:ind w:left="-142" w:right="-284" w:firstLine="0"/>
        <w:rPr>
          <w:rFonts w:ascii="Times New Roman" w:hAnsi="Times New Roman"/>
          <w:b/>
          <w:bCs/>
          <w:iCs/>
          <w:color w:val="FF0000"/>
          <w:sz w:val="28"/>
          <w:szCs w:val="28"/>
        </w:rPr>
      </w:pPr>
      <w:r w:rsidRPr="00D64DD5">
        <w:rPr>
          <w:rFonts w:ascii="Times New Roman" w:hAnsi="Times New Roman"/>
          <w:b/>
          <w:bCs/>
          <w:iCs/>
          <w:color w:val="FF0000"/>
          <w:sz w:val="28"/>
          <w:szCs w:val="28"/>
          <w:lang w:val="ro-RO"/>
        </w:rPr>
        <w:t>dacă există corpi străini în interiorul plăgilor aceștia nu se extrag, întrucât pot apărea complicații</w:t>
      </w:r>
      <w:r w:rsidRPr="00D64DD5">
        <w:rPr>
          <w:rFonts w:ascii="Times New Roman" w:hAnsi="Times New Roman"/>
          <w:b/>
          <w:bCs/>
          <w:iCs/>
          <w:color w:val="FF0000"/>
          <w:sz w:val="28"/>
          <w:szCs w:val="28"/>
        </w:rPr>
        <w:t>;</w:t>
      </w:r>
    </w:p>
    <w:p w:rsidR="00D64DD5" w:rsidRDefault="00D64DD5" w:rsidP="00BF18D6">
      <w:pPr>
        <w:pStyle w:val="ListParagraph"/>
        <w:adjustRightInd w:val="0"/>
        <w:ind w:left="-142" w:right="-284"/>
        <w:rPr>
          <w:rFonts w:ascii="Times New Roman" w:hAnsi="Times New Roman"/>
          <w:b/>
          <w:bCs/>
          <w:iCs/>
          <w:color w:val="FF0000"/>
          <w:sz w:val="28"/>
          <w:szCs w:val="28"/>
        </w:rPr>
      </w:pPr>
    </w:p>
    <w:p w:rsidR="00D64DD5" w:rsidRDefault="00D64DD5" w:rsidP="00BF18D6">
      <w:pPr>
        <w:pStyle w:val="ListParagraph"/>
        <w:numPr>
          <w:ilvl w:val="0"/>
          <w:numId w:val="14"/>
        </w:numPr>
        <w:adjustRightInd w:val="0"/>
        <w:ind w:left="-142" w:right="-284" w:firstLine="0"/>
        <w:rPr>
          <w:rFonts w:ascii="Times New Roman" w:hAnsi="Times New Roman"/>
          <w:b/>
          <w:bCs/>
          <w:iCs/>
          <w:sz w:val="28"/>
          <w:szCs w:val="28"/>
        </w:rPr>
      </w:pPr>
      <w:r w:rsidRPr="00D64DD5">
        <w:rPr>
          <w:rFonts w:ascii="Times New Roman" w:hAnsi="Times New Roman"/>
          <w:b/>
          <w:bCs/>
          <w:iCs/>
          <w:sz w:val="28"/>
          <w:szCs w:val="28"/>
        </w:rPr>
        <w:t>PRIMUL AJUTOR ÎN CAZUL UNEI FRACTURI/LUXAȚII:</w:t>
      </w:r>
    </w:p>
    <w:p w:rsidR="00D64DD5" w:rsidRPr="001C72DC" w:rsidRDefault="00D64DD5" w:rsidP="00BF18D6">
      <w:pPr>
        <w:pStyle w:val="ListParagraph"/>
        <w:adjustRightInd w:val="0"/>
        <w:ind w:left="-142" w:right="-284"/>
        <w:rPr>
          <w:rFonts w:ascii="Times New Roman" w:hAnsi="Times New Roman"/>
          <w:b/>
          <w:bCs/>
          <w:iCs/>
          <w:color w:val="FF0000"/>
          <w:sz w:val="28"/>
          <w:szCs w:val="28"/>
        </w:rPr>
      </w:pPr>
      <w:r w:rsidRPr="001C72DC">
        <w:rPr>
          <w:rFonts w:ascii="Times New Roman" w:hAnsi="Times New Roman"/>
          <w:b/>
          <w:bCs/>
          <w:iCs/>
          <w:color w:val="FF0000"/>
          <w:sz w:val="28"/>
          <w:szCs w:val="28"/>
          <w:lang w:val="ro-RO"/>
        </w:rPr>
        <w:t>-nu se va încerca așezarea osului la loc</w:t>
      </w:r>
    </w:p>
    <w:p w:rsidR="00D64DD5" w:rsidRPr="001C72DC" w:rsidRDefault="00D64DD5" w:rsidP="00BF18D6">
      <w:pPr>
        <w:adjustRightInd w:val="0"/>
        <w:ind w:left="-142" w:right="-284"/>
        <w:rPr>
          <w:rFonts w:ascii="Times New Roman" w:hAnsi="Times New Roman"/>
          <w:b/>
          <w:bCs/>
          <w:iCs/>
          <w:color w:val="FF0000"/>
          <w:sz w:val="28"/>
          <w:szCs w:val="28"/>
          <w:lang w:val="ro-RO"/>
        </w:rPr>
      </w:pPr>
      <w:r w:rsidRPr="001C72DC">
        <w:rPr>
          <w:rFonts w:ascii="Times New Roman" w:hAnsi="Times New Roman"/>
          <w:b/>
          <w:bCs/>
          <w:iCs/>
          <w:color w:val="FF0000"/>
          <w:sz w:val="28"/>
          <w:szCs w:val="28"/>
          <w:lang w:val="ro-RO"/>
        </w:rPr>
        <w:t>-imobilizarea provizorie cu ajutorul atelelor care trebuie să fie suficient de lungi pentru a fixa atât articulația de deasupra cât și cea de dedesuptul osului rupt (atele pot fi improvizate-scândurele sau bucăți de carton tare)</w:t>
      </w:r>
    </w:p>
    <w:p w:rsidR="001C72DC" w:rsidRPr="001C72DC" w:rsidRDefault="00D64DD5" w:rsidP="00BF18D6">
      <w:pPr>
        <w:adjustRightInd w:val="0"/>
        <w:ind w:left="-142" w:right="-284"/>
        <w:rPr>
          <w:rFonts w:ascii="Times New Roman" w:hAnsi="Times New Roman"/>
          <w:b/>
          <w:bCs/>
          <w:iCs/>
          <w:color w:val="FF0000"/>
          <w:sz w:val="28"/>
          <w:szCs w:val="28"/>
        </w:rPr>
      </w:pPr>
      <w:r w:rsidRPr="001C72DC">
        <w:rPr>
          <w:rFonts w:ascii="Times New Roman" w:hAnsi="Times New Roman"/>
          <w:b/>
          <w:bCs/>
          <w:iCs/>
          <w:color w:val="FF0000"/>
          <w:sz w:val="28"/>
          <w:szCs w:val="28"/>
          <w:lang w:val="ro-RO"/>
        </w:rPr>
        <w:t>Imobilizarea unei fracturi fără atele se face cu eș</w:t>
      </w:r>
      <w:r w:rsidR="001C72DC" w:rsidRPr="001C72DC">
        <w:rPr>
          <w:rFonts w:ascii="Times New Roman" w:hAnsi="Times New Roman"/>
          <w:b/>
          <w:bCs/>
          <w:iCs/>
          <w:color w:val="FF0000"/>
          <w:sz w:val="28"/>
          <w:szCs w:val="28"/>
          <w:lang w:val="ro-RO"/>
        </w:rPr>
        <w:t>arfe sau triunghiuri de pânză.</w:t>
      </w:r>
      <w:r w:rsidRPr="001C72DC">
        <w:rPr>
          <w:rFonts w:ascii="Times New Roman" w:hAnsi="Times New Roman"/>
          <w:b/>
          <w:bCs/>
          <w:iCs/>
          <w:color w:val="FF0000"/>
          <w:sz w:val="28"/>
          <w:szCs w:val="28"/>
          <w:lang w:val="ro-RO"/>
        </w:rPr>
        <w:t xml:space="preserve">Pentru imobilizarea fracturilor la membrele superioase se folosește o eșarfă simplă. </w:t>
      </w:r>
      <w:r w:rsidR="001C72DC" w:rsidRPr="001C72DC">
        <w:rPr>
          <w:rFonts w:ascii="Times New Roman" w:hAnsi="Times New Roman"/>
          <w:b/>
          <w:bCs/>
          <w:iCs/>
          <w:color w:val="FF0000"/>
          <w:sz w:val="28"/>
          <w:szCs w:val="28"/>
          <w:lang w:val="ro-RO"/>
        </w:rPr>
        <w:t xml:space="preserve">Fractura labei piciorului se imobilizează fie cu atele fie cu bandaj gros de la degete până la genunchi. </w:t>
      </w:r>
    </w:p>
    <w:p w:rsidR="001C72DC" w:rsidRPr="001C72DC" w:rsidRDefault="001C72DC" w:rsidP="00BF18D6">
      <w:pPr>
        <w:adjustRightInd w:val="0"/>
        <w:ind w:left="-142" w:right="-284"/>
        <w:rPr>
          <w:rFonts w:ascii="Times New Roman" w:hAnsi="Times New Roman"/>
          <w:b/>
          <w:bCs/>
          <w:iCs/>
          <w:color w:val="FF0000"/>
          <w:sz w:val="28"/>
          <w:szCs w:val="28"/>
        </w:rPr>
      </w:pPr>
      <w:r w:rsidRPr="001C72DC">
        <w:rPr>
          <w:rFonts w:ascii="Times New Roman" w:hAnsi="Times New Roman"/>
          <w:b/>
          <w:bCs/>
          <w:iCs/>
          <w:color w:val="FF0000"/>
          <w:sz w:val="28"/>
          <w:szCs w:val="28"/>
          <w:lang w:val="ro-RO"/>
        </w:rPr>
        <w:t>Până la transportul la spital,poziția de așteptare trebuie să fie una care permite o bună respirație.</w:t>
      </w:r>
    </w:p>
    <w:p w:rsidR="001C72DC" w:rsidRPr="00F957D9" w:rsidRDefault="001C72DC" w:rsidP="00BF18D6">
      <w:pPr>
        <w:adjustRightInd w:val="0"/>
        <w:ind w:left="-142" w:right="-284"/>
        <w:rPr>
          <w:rFonts w:ascii="Times New Roman" w:hAnsi="Times New Roman"/>
          <w:b/>
          <w:bCs/>
          <w:iCs/>
          <w:color w:val="FF0000"/>
          <w:sz w:val="28"/>
          <w:szCs w:val="28"/>
        </w:rPr>
      </w:pPr>
      <w:r w:rsidRPr="001C72DC">
        <w:rPr>
          <w:rFonts w:ascii="Times New Roman" w:hAnsi="Times New Roman"/>
          <w:b/>
          <w:bCs/>
          <w:iCs/>
          <w:color w:val="FF0000"/>
          <w:sz w:val="28"/>
          <w:szCs w:val="28"/>
          <w:lang w:val="ro-RO"/>
        </w:rPr>
        <w:t>Persoanele suspecte de leziuni ale coloanei vertebrale nu trebuie mișcate până la sosirea ambulanței.</w:t>
      </w:r>
    </w:p>
    <w:sectPr w:rsidR="001C72DC" w:rsidRPr="00F957D9" w:rsidSect="00BF18D6">
      <w:pgSz w:w="12240" w:h="15840"/>
      <w:pgMar w:top="426" w:right="1467" w:bottom="1135"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C60" w:rsidRDefault="00507C60" w:rsidP="00330058">
      <w:r>
        <w:separator/>
      </w:r>
    </w:p>
  </w:endnote>
  <w:endnote w:type="continuationSeparator" w:id="0">
    <w:p w:rsidR="00507C60" w:rsidRDefault="00507C60" w:rsidP="0033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C60" w:rsidRDefault="00507C60" w:rsidP="00330058">
      <w:r>
        <w:separator/>
      </w:r>
    </w:p>
  </w:footnote>
  <w:footnote w:type="continuationSeparator" w:id="0">
    <w:p w:rsidR="00507C60" w:rsidRDefault="00507C60" w:rsidP="00330058">
      <w:r>
        <w:continuationSeparator/>
      </w:r>
    </w:p>
  </w:footnote>
  <w:footnote w:id="1">
    <w:p w:rsidR="00330058" w:rsidRDefault="00330058" w:rsidP="00330058">
      <w:pPr>
        <w:tabs>
          <w:tab w:val="left" w:pos="420"/>
        </w:tabs>
        <w:jc w:val="both"/>
        <w:rPr>
          <w:rFonts w:ascii="Times New Roman" w:hAnsi="Times New Roman"/>
          <w:i/>
          <w:iCs/>
          <w:lang w:val="ro-RO"/>
        </w:rPr>
      </w:pPr>
      <w:r>
        <w:rPr>
          <w:rStyle w:val="FootnoteReference"/>
          <w:rFonts w:ascii="Times New Roman" w:hAnsi="Times New Roman"/>
          <w:i/>
          <w:iCs/>
        </w:rPr>
        <w:footnoteRef/>
      </w:r>
      <w:r>
        <w:rPr>
          <w:rFonts w:ascii="Times New Roman" w:hAnsi="Times New Roman"/>
          <w:i/>
          <w:iCs/>
        </w:rPr>
        <w:t xml:space="preserve"> Persoan</w:t>
      </w:r>
      <w:r>
        <w:rPr>
          <w:rFonts w:ascii="Times New Roman" w:hAnsi="Times New Roman"/>
          <w:i/>
          <w:iCs/>
          <w:lang w:val="ro-RO"/>
        </w:rPr>
        <w:t>ă de contact</w:t>
      </w:r>
      <w:r>
        <w:rPr>
          <w:rFonts w:ascii="Times New Roman" w:hAnsi="Times New Roman"/>
          <w:i/>
          <w:iCs/>
        </w:rPr>
        <w:t>: Subcomisar de poli</w:t>
      </w:r>
      <w:r>
        <w:rPr>
          <w:rFonts w:ascii="Times New Roman" w:hAnsi="Times New Roman"/>
          <w:i/>
          <w:iCs/>
          <w:lang w:val="ro-RO"/>
        </w:rPr>
        <w:t>ție COSTEA MARIAN-CLAUDIU, telefon: 0786.438.147</w:t>
      </w:r>
    </w:p>
    <w:p w:rsidR="00330058" w:rsidRDefault="00330058" w:rsidP="00330058">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AD69F64"/>
    <w:multiLevelType w:val="singleLevel"/>
    <w:tmpl w:val="EAD69F64"/>
    <w:lvl w:ilvl="0">
      <w:start w:val="1"/>
      <w:numFmt w:val="decimal"/>
      <w:suff w:val="space"/>
      <w:lvlText w:val="%1."/>
      <w:lvlJc w:val="left"/>
    </w:lvl>
  </w:abstractNum>
  <w:abstractNum w:abstractNumId="1">
    <w:nsid w:val="08CE16CC"/>
    <w:multiLevelType w:val="singleLevel"/>
    <w:tmpl w:val="08CE16CC"/>
    <w:lvl w:ilvl="0">
      <w:start w:val="1"/>
      <w:numFmt w:val="upperRoman"/>
      <w:suff w:val="space"/>
      <w:lvlText w:val="%1."/>
      <w:lvlJc w:val="left"/>
      <w:pPr>
        <w:ind w:left="400"/>
      </w:pPr>
      <w:rPr>
        <w:rFonts w:hint="default"/>
        <w:b/>
        <w:bCs/>
      </w:rPr>
    </w:lvl>
  </w:abstractNum>
  <w:abstractNum w:abstractNumId="2">
    <w:nsid w:val="09522F77"/>
    <w:multiLevelType w:val="hybridMultilevel"/>
    <w:tmpl w:val="39724FE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
    <w:nsid w:val="1BC74500"/>
    <w:multiLevelType w:val="hybridMultilevel"/>
    <w:tmpl w:val="F670BE08"/>
    <w:lvl w:ilvl="0" w:tplc="FEA45D54">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nsid w:val="2AE72128"/>
    <w:multiLevelType w:val="multilevel"/>
    <w:tmpl w:val="F940AD70"/>
    <w:lvl w:ilvl="0">
      <w:start w:val="1"/>
      <w:numFmt w:val="lowerLetter"/>
      <w:lvlText w:val="%1)"/>
      <w:lvlJc w:val="left"/>
      <w:pPr>
        <w:ind w:left="1080" w:hanging="360"/>
      </w:pPr>
      <w:rPr>
        <w:rFonts w:hint="default"/>
        <w:b/>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C5E5153"/>
    <w:multiLevelType w:val="hybridMultilevel"/>
    <w:tmpl w:val="8034E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251C7E"/>
    <w:multiLevelType w:val="hybridMultilevel"/>
    <w:tmpl w:val="7B9476DA"/>
    <w:lvl w:ilvl="0" w:tplc="07EE83CA">
      <w:start w:val="1"/>
      <w:numFmt w:val="bullet"/>
      <w:lvlText w:val=""/>
      <w:lvlJc w:val="left"/>
      <w:pPr>
        <w:tabs>
          <w:tab w:val="num" w:pos="720"/>
        </w:tabs>
        <w:ind w:left="720" w:hanging="360"/>
      </w:pPr>
      <w:rPr>
        <w:rFonts w:ascii="Wingdings" w:hAnsi="Wingdings" w:hint="default"/>
      </w:rPr>
    </w:lvl>
    <w:lvl w:ilvl="1" w:tplc="719000A6" w:tentative="1">
      <w:start w:val="1"/>
      <w:numFmt w:val="bullet"/>
      <w:lvlText w:val=""/>
      <w:lvlJc w:val="left"/>
      <w:pPr>
        <w:tabs>
          <w:tab w:val="num" w:pos="1440"/>
        </w:tabs>
        <w:ind w:left="1440" w:hanging="360"/>
      </w:pPr>
      <w:rPr>
        <w:rFonts w:ascii="Wingdings" w:hAnsi="Wingdings" w:hint="default"/>
      </w:rPr>
    </w:lvl>
    <w:lvl w:ilvl="2" w:tplc="557CD3B2" w:tentative="1">
      <w:start w:val="1"/>
      <w:numFmt w:val="bullet"/>
      <w:lvlText w:val=""/>
      <w:lvlJc w:val="left"/>
      <w:pPr>
        <w:tabs>
          <w:tab w:val="num" w:pos="2160"/>
        </w:tabs>
        <w:ind w:left="2160" w:hanging="360"/>
      </w:pPr>
      <w:rPr>
        <w:rFonts w:ascii="Wingdings" w:hAnsi="Wingdings" w:hint="default"/>
      </w:rPr>
    </w:lvl>
    <w:lvl w:ilvl="3" w:tplc="EC7E3A46" w:tentative="1">
      <w:start w:val="1"/>
      <w:numFmt w:val="bullet"/>
      <w:lvlText w:val=""/>
      <w:lvlJc w:val="left"/>
      <w:pPr>
        <w:tabs>
          <w:tab w:val="num" w:pos="2880"/>
        </w:tabs>
        <w:ind w:left="2880" w:hanging="360"/>
      </w:pPr>
      <w:rPr>
        <w:rFonts w:ascii="Wingdings" w:hAnsi="Wingdings" w:hint="default"/>
      </w:rPr>
    </w:lvl>
    <w:lvl w:ilvl="4" w:tplc="0B143874" w:tentative="1">
      <w:start w:val="1"/>
      <w:numFmt w:val="bullet"/>
      <w:lvlText w:val=""/>
      <w:lvlJc w:val="left"/>
      <w:pPr>
        <w:tabs>
          <w:tab w:val="num" w:pos="3600"/>
        </w:tabs>
        <w:ind w:left="3600" w:hanging="360"/>
      </w:pPr>
      <w:rPr>
        <w:rFonts w:ascii="Wingdings" w:hAnsi="Wingdings" w:hint="default"/>
      </w:rPr>
    </w:lvl>
    <w:lvl w:ilvl="5" w:tplc="4D1CAA64" w:tentative="1">
      <w:start w:val="1"/>
      <w:numFmt w:val="bullet"/>
      <w:lvlText w:val=""/>
      <w:lvlJc w:val="left"/>
      <w:pPr>
        <w:tabs>
          <w:tab w:val="num" w:pos="4320"/>
        </w:tabs>
        <w:ind w:left="4320" w:hanging="360"/>
      </w:pPr>
      <w:rPr>
        <w:rFonts w:ascii="Wingdings" w:hAnsi="Wingdings" w:hint="default"/>
      </w:rPr>
    </w:lvl>
    <w:lvl w:ilvl="6" w:tplc="590ED4D2" w:tentative="1">
      <w:start w:val="1"/>
      <w:numFmt w:val="bullet"/>
      <w:lvlText w:val=""/>
      <w:lvlJc w:val="left"/>
      <w:pPr>
        <w:tabs>
          <w:tab w:val="num" w:pos="5040"/>
        </w:tabs>
        <w:ind w:left="5040" w:hanging="360"/>
      </w:pPr>
      <w:rPr>
        <w:rFonts w:ascii="Wingdings" w:hAnsi="Wingdings" w:hint="default"/>
      </w:rPr>
    </w:lvl>
    <w:lvl w:ilvl="7" w:tplc="34BC91F2" w:tentative="1">
      <w:start w:val="1"/>
      <w:numFmt w:val="bullet"/>
      <w:lvlText w:val=""/>
      <w:lvlJc w:val="left"/>
      <w:pPr>
        <w:tabs>
          <w:tab w:val="num" w:pos="5760"/>
        </w:tabs>
        <w:ind w:left="5760" w:hanging="360"/>
      </w:pPr>
      <w:rPr>
        <w:rFonts w:ascii="Wingdings" w:hAnsi="Wingdings" w:hint="default"/>
      </w:rPr>
    </w:lvl>
    <w:lvl w:ilvl="8" w:tplc="7FD0B3E2" w:tentative="1">
      <w:start w:val="1"/>
      <w:numFmt w:val="bullet"/>
      <w:lvlText w:val=""/>
      <w:lvlJc w:val="left"/>
      <w:pPr>
        <w:tabs>
          <w:tab w:val="num" w:pos="6480"/>
        </w:tabs>
        <w:ind w:left="6480" w:hanging="360"/>
      </w:pPr>
      <w:rPr>
        <w:rFonts w:ascii="Wingdings" w:hAnsi="Wingdings" w:hint="default"/>
      </w:rPr>
    </w:lvl>
  </w:abstractNum>
  <w:abstractNum w:abstractNumId="7">
    <w:nsid w:val="4008358E"/>
    <w:multiLevelType w:val="hybridMultilevel"/>
    <w:tmpl w:val="09FAFA96"/>
    <w:lvl w:ilvl="0" w:tplc="E14E0714">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nsid w:val="4476151F"/>
    <w:multiLevelType w:val="singleLevel"/>
    <w:tmpl w:val="4476151F"/>
    <w:lvl w:ilvl="0">
      <w:start w:val="1"/>
      <w:numFmt w:val="bullet"/>
      <w:lvlText w:val=""/>
      <w:lvlJc w:val="left"/>
      <w:pPr>
        <w:tabs>
          <w:tab w:val="num" w:pos="420"/>
        </w:tabs>
        <w:ind w:left="420" w:hanging="420"/>
      </w:pPr>
      <w:rPr>
        <w:rFonts w:ascii="Wingdings" w:hAnsi="Wingdings" w:hint="default"/>
      </w:rPr>
    </w:lvl>
  </w:abstractNum>
  <w:abstractNum w:abstractNumId="9">
    <w:nsid w:val="4EF669D3"/>
    <w:multiLevelType w:val="singleLevel"/>
    <w:tmpl w:val="08CE16CC"/>
    <w:lvl w:ilvl="0">
      <w:start w:val="1"/>
      <w:numFmt w:val="upperRoman"/>
      <w:suff w:val="space"/>
      <w:lvlText w:val="%1."/>
      <w:lvlJc w:val="left"/>
      <w:pPr>
        <w:ind w:left="400"/>
      </w:pPr>
      <w:rPr>
        <w:rFonts w:hint="default"/>
        <w:b/>
        <w:bCs/>
      </w:rPr>
    </w:lvl>
  </w:abstractNum>
  <w:abstractNum w:abstractNumId="10">
    <w:nsid w:val="631A390F"/>
    <w:multiLevelType w:val="hybridMultilevel"/>
    <w:tmpl w:val="7C1CBA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817B9A"/>
    <w:multiLevelType w:val="hybridMultilevel"/>
    <w:tmpl w:val="29C6EDEE"/>
    <w:lvl w:ilvl="0" w:tplc="5D70E55A">
      <w:start w:val="1"/>
      <w:numFmt w:val="bullet"/>
      <w:lvlText w:val=""/>
      <w:lvlJc w:val="left"/>
      <w:pPr>
        <w:tabs>
          <w:tab w:val="num" w:pos="720"/>
        </w:tabs>
        <w:ind w:left="720" w:hanging="360"/>
      </w:pPr>
      <w:rPr>
        <w:rFonts w:ascii="Wingdings" w:hAnsi="Wingdings" w:hint="default"/>
      </w:rPr>
    </w:lvl>
    <w:lvl w:ilvl="1" w:tplc="3FC02236" w:tentative="1">
      <w:start w:val="1"/>
      <w:numFmt w:val="bullet"/>
      <w:lvlText w:val=""/>
      <w:lvlJc w:val="left"/>
      <w:pPr>
        <w:tabs>
          <w:tab w:val="num" w:pos="1440"/>
        </w:tabs>
        <w:ind w:left="1440" w:hanging="360"/>
      </w:pPr>
      <w:rPr>
        <w:rFonts w:ascii="Wingdings" w:hAnsi="Wingdings" w:hint="default"/>
      </w:rPr>
    </w:lvl>
    <w:lvl w:ilvl="2" w:tplc="BB86B742" w:tentative="1">
      <w:start w:val="1"/>
      <w:numFmt w:val="bullet"/>
      <w:lvlText w:val=""/>
      <w:lvlJc w:val="left"/>
      <w:pPr>
        <w:tabs>
          <w:tab w:val="num" w:pos="2160"/>
        </w:tabs>
        <w:ind w:left="2160" w:hanging="360"/>
      </w:pPr>
      <w:rPr>
        <w:rFonts w:ascii="Wingdings" w:hAnsi="Wingdings" w:hint="default"/>
      </w:rPr>
    </w:lvl>
    <w:lvl w:ilvl="3" w:tplc="E318B0FE" w:tentative="1">
      <w:start w:val="1"/>
      <w:numFmt w:val="bullet"/>
      <w:lvlText w:val=""/>
      <w:lvlJc w:val="left"/>
      <w:pPr>
        <w:tabs>
          <w:tab w:val="num" w:pos="2880"/>
        </w:tabs>
        <w:ind w:left="2880" w:hanging="360"/>
      </w:pPr>
      <w:rPr>
        <w:rFonts w:ascii="Wingdings" w:hAnsi="Wingdings" w:hint="default"/>
      </w:rPr>
    </w:lvl>
    <w:lvl w:ilvl="4" w:tplc="72CEA920" w:tentative="1">
      <w:start w:val="1"/>
      <w:numFmt w:val="bullet"/>
      <w:lvlText w:val=""/>
      <w:lvlJc w:val="left"/>
      <w:pPr>
        <w:tabs>
          <w:tab w:val="num" w:pos="3600"/>
        </w:tabs>
        <w:ind w:left="3600" w:hanging="360"/>
      </w:pPr>
      <w:rPr>
        <w:rFonts w:ascii="Wingdings" w:hAnsi="Wingdings" w:hint="default"/>
      </w:rPr>
    </w:lvl>
    <w:lvl w:ilvl="5" w:tplc="BA58436A" w:tentative="1">
      <w:start w:val="1"/>
      <w:numFmt w:val="bullet"/>
      <w:lvlText w:val=""/>
      <w:lvlJc w:val="left"/>
      <w:pPr>
        <w:tabs>
          <w:tab w:val="num" w:pos="4320"/>
        </w:tabs>
        <w:ind w:left="4320" w:hanging="360"/>
      </w:pPr>
      <w:rPr>
        <w:rFonts w:ascii="Wingdings" w:hAnsi="Wingdings" w:hint="default"/>
      </w:rPr>
    </w:lvl>
    <w:lvl w:ilvl="6" w:tplc="89B2ECF8" w:tentative="1">
      <w:start w:val="1"/>
      <w:numFmt w:val="bullet"/>
      <w:lvlText w:val=""/>
      <w:lvlJc w:val="left"/>
      <w:pPr>
        <w:tabs>
          <w:tab w:val="num" w:pos="5040"/>
        </w:tabs>
        <w:ind w:left="5040" w:hanging="360"/>
      </w:pPr>
      <w:rPr>
        <w:rFonts w:ascii="Wingdings" w:hAnsi="Wingdings" w:hint="default"/>
      </w:rPr>
    </w:lvl>
    <w:lvl w:ilvl="7" w:tplc="8C041392" w:tentative="1">
      <w:start w:val="1"/>
      <w:numFmt w:val="bullet"/>
      <w:lvlText w:val=""/>
      <w:lvlJc w:val="left"/>
      <w:pPr>
        <w:tabs>
          <w:tab w:val="num" w:pos="5760"/>
        </w:tabs>
        <w:ind w:left="5760" w:hanging="360"/>
      </w:pPr>
      <w:rPr>
        <w:rFonts w:ascii="Wingdings" w:hAnsi="Wingdings" w:hint="default"/>
      </w:rPr>
    </w:lvl>
    <w:lvl w:ilvl="8" w:tplc="192AD7D0" w:tentative="1">
      <w:start w:val="1"/>
      <w:numFmt w:val="bullet"/>
      <w:lvlText w:val=""/>
      <w:lvlJc w:val="left"/>
      <w:pPr>
        <w:tabs>
          <w:tab w:val="num" w:pos="6480"/>
        </w:tabs>
        <w:ind w:left="6480" w:hanging="360"/>
      </w:pPr>
      <w:rPr>
        <w:rFonts w:ascii="Wingdings" w:hAnsi="Wingdings" w:hint="default"/>
      </w:rPr>
    </w:lvl>
  </w:abstractNum>
  <w:abstractNum w:abstractNumId="12">
    <w:nsid w:val="76A2095C"/>
    <w:multiLevelType w:val="hybridMultilevel"/>
    <w:tmpl w:val="8F2044B8"/>
    <w:lvl w:ilvl="0" w:tplc="A11C2EC8">
      <w:start w:val="1"/>
      <w:numFmt w:val="bullet"/>
      <w:lvlText w:val=""/>
      <w:lvlJc w:val="left"/>
      <w:pPr>
        <w:tabs>
          <w:tab w:val="num" w:pos="720"/>
        </w:tabs>
        <w:ind w:left="720" w:hanging="360"/>
      </w:pPr>
      <w:rPr>
        <w:rFonts w:ascii="Wingdings" w:hAnsi="Wingdings" w:hint="default"/>
      </w:rPr>
    </w:lvl>
    <w:lvl w:ilvl="1" w:tplc="3760A656" w:tentative="1">
      <w:start w:val="1"/>
      <w:numFmt w:val="bullet"/>
      <w:lvlText w:val=""/>
      <w:lvlJc w:val="left"/>
      <w:pPr>
        <w:tabs>
          <w:tab w:val="num" w:pos="1440"/>
        </w:tabs>
        <w:ind w:left="1440" w:hanging="360"/>
      </w:pPr>
      <w:rPr>
        <w:rFonts w:ascii="Wingdings" w:hAnsi="Wingdings" w:hint="default"/>
      </w:rPr>
    </w:lvl>
    <w:lvl w:ilvl="2" w:tplc="CB04FA76" w:tentative="1">
      <w:start w:val="1"/>
      <w:numFmt w:val="bullet"/>
      <w:lvlText w:val=""/>
      <w:lvlJc w:val="left"/>
      <w:pPr>
        <w:tabs>
          <w:tab w:val="num" w:pos="2160"/>
        </w:tabs>
        <w:ind w:left="2160" w:hanging="360"/>
      </w:pPr>
      <w:rPr>
        <w:rFonts w:ascii="Wingdings" w:hAnsi="Wingdings" w:hint="default"/>
      </w:rPr>
    </w:lvl>
    <w:lvl w:ilvl="3" w:tplc="120A8BD2" w:tentative="1">
      <w:start w:val="1"/>
      <w:numFmt w:val="bullet"/>
      <w:lvlText w:val=""/>
      <w:lvlJc w:val="left"/>
      <w:pPr>
        <w:tabs>
          <w:tab w:val="num" w:pos="2880"/>
        </w:tabs>
        <w:ind w:left="2880" w:hanging="360"/>
      </w:pPr>
      <w:rPr>
        <w:rFonts w:ascii="Wingdings" w:hAnsi="Wingdings" w:hint="default"/>
      </w:rPr>
    </w:lvl>
    <w:lvl w:ilvl="4" w:tplc="781E96E8" w:tentative="1">
      <w:start w:val="1"/>
      <w:numFmt w:val="bullet"/>
      <w:lvlText w:val=""/>
      <w:lvlJc w:val="left"/>
      <w:pPr>
        <w:tabs>
          <w:tab w:val="num" w:pos="3600"/>
        </w:tabs>
        <w:ind w:left="3600" w:hanging="360"/>
      </w:pPr>
      <w:rPr>
        <w:rFonts w:ascii="Wingdings" w:hAnsi="Wingdings" w:hint="default"/>
      </w:rPr>
    </w:lvl>
    <w:lvl w:ilvl="5" w:tplc="BFBADFA2" w:tentative="1">
      <w:start w:val="1"/>
      <w:numFmt w:val="bullet"/>
      <w:lvlText w:val=""/>
      <w:lvlJc w:val="left"/>
      <w:pPr>
        <w:tabs>
          <w:tab w:val="num" w:pos="4320"/>
        </w:tabs>
        <w:ind w:left="4320" w:hanging="360"/>
      </w:pPr>
      <w:rPr>
        <w:rFonts w:ascii="Wingdings" w:hAnsi="Wingdings" w:hint="default"/>
      </w:rPr>
    </w:lvl>
    <w:lvl w:ilvl="6" w:tplc="EA009E82" w:tentative="1">
      <w:start w:val="1"/>
      <w:numFmt w:val="bullet"/>
      <w:lvlText w:val=""/>
      <w:lvlJc w:val="left"/>
      <w:pPr>
        <w:tabs>
          <w:tab w:val="num" w:pos="5040"/>
        </w:tabs>
        <w:ind w:left="5040" w:hanging="360"/>
      </w:pPr>
      <w:rPr>
        <w:rFonts w:ascii="Wingdings" w:hAnsi="Wingdings" w:hint="default"/>
      </w:rPr>
    </w:lvl>
    <w:lvl w:ilvl="7" w:tplc="7916A29E" w:tentative="1">
      <w:start w:val="1"/>
      <w:numFmt w:val="bullet"/>
      <w:lvlText w:val=""/>
      <w:lvlJc w:val="left"/>
      <w:pPr>
        <w:tabs>
          <w:tab w:val="num" w:pos="5760"/>
        </w:tabs>
        <w:ind w:left="5760" w:hanging="360"/>
      </w:pPr>
      <w:rPr>
        <w:rFonts w:ascii="Wingdings" w:hAnsi="Wingdings" w:hint="default"/>
      </w:rPr>
    </w:lvl>
    <w:lvl w:ilvl="8" w:tplc="1DBAC91C" w:tentative="1">
      <w:start w:val="1"/>
      <w:numFmt w:val="bullet"/>
      <w:lvlText w:val=""/>
      <w:lvlJc w:val="left"/>
      <w:pPr>
        <w:tabs>
          <w:tab w:val="num" w:pos="6480"/>
        </w:tabs>
        <w:ind w:left="6480" w:hanging="360"/>
      </w:pPr>
      <w:rPr>
        <w:rFonts w:ascii="Wingdings" w:hAnsi="Wingdings" w:hint="default"/>
      </w:rPr>
    </w:lvl>
  </w:abstractNum>
  <w:abstractNum w:abstractNumId="13">
    <w:nsid w:val="7A2083EE"/>
    <w:multiLevelType w:val="singleLevel"/>
    <w:tmpl w:val="7A2083EE"/>
    <w:lvl w:ilvl="0">
      <w:start w:val="1"/>
      <w:numFmt w:val="bullet"/>
      <w:lvlText w:val=""/>
      <w:lvlJc w:val="left"/>
      <w:pPr>
        <w:tabs>
          <w:tab w:val="num" w:pos="420"/>
        </w:tabs>
        <w:ind w:left="420" w:hanging="420"/>
      </w:pPr>
      <w:rPr>
        <w:rFonts w:ascii="Wingdings" w:hAnsi="Wingdings" w:hint="default"/>
      </w:rPr>
    </w:lvl>
  </w:abstractNum>
  <w:abstractNum w:abstractNumId="14">
    <w:nsid w:val="7B6828D9"/>
    <w:multiLevelType w:val="hybridMultilevel"/>
    <w:tmpl w:val="917EF160"/>
    <w:lvl w:ilvl="0" w:tplc="77883CAC">
      <w:start w:val="1"/>
      <w:numFmt w:val="bullet"/>
      <w:lvlText w:val=""/>
      <w:lvlJc w:val="left"/>
      <w:pPr>
        <w:tabs>
          <w:tab w:val="num" w:pos="720"/>
        </w:tabs>
        <w:ind w:left="720" w:hanging="360"/>
      </w:pPr>
      <w:rPr>
        <w:rFonts w:ascii="Wingdings" w:hAnsi="Wingdings" w:hint="default"/>
      </w:rPr>
    </w:lvl>
    <w:lvl w:ilvl="1" w:tplc="F3860C42" w:tentative="1">
      <w:start w:val="1"/>
      <w:numFmt w:val="bullet"/>
      <w:lvlText w:val=""/>
      <w:lvlJc w:val="left"/>
      <w:pPr>
        <w:tabs>
          <w:tab w:val="num" w:pos="1440"/>
        </w:tabs>
        <w:ind w:left="1440" w:hanging="360"/>
      </w:pPr>
      <w:rPr>
        <w:rFonts w:ascii="Wingdings" w:hAnsi="Wingdings" w:hint="default"/>
      </w:rPr>
    </w:lvl>
    <w:lvl w:ilvl="2" w:tplc="BC12769E" w:tentative="1">
      <w:start w:val="1"/>
      <w:numFmt w:val="bullet"/>
      <w:lvlText w:val=""/>
      <w:lvlJc w:val="left"/>
      <w:pPr>
        <w:tabs>
          <w:tab w:val="num" w:pos="2160"/>
        </w:tabs>
        <w:ind w:left="2160" w:hanging="360"/>
      </w:pPr>
      <w:rPr>
        <w:rFonts w:ascii="Wingdings" w:hAnsi="Wingdings" w:hint="default"/>
      </w:rPr>
    </w:lvl>
    <w:lvl w:ilvl="3" w:tplc="F62A6758" w:tentative="1">
      <w:start w:val="1"/>
      <w:numFmt w:val="bullet"/>
      <w:lvlText w:val=""/>
      <w:lvlJc w:val="left"/>
      <w:pPr>
        <w:tabs>
          <w:tab w:val="num" w:pos="2880"/>
        </w:tabs>
        <w:ind w:left="2880" w:hanging="360"/>
      </w:pPr>
      <w:rPr>
        <w:rFonts w:ascii="Wingdings" w:hAnsi="Wingdings" w:hint="default"/>
      </w:rPr>
    </w:lvl>
    <w:lvl w:ilvl="4" w:tplc="26F05226" w:tentative="1">
      <w:start w:val="1"/>
      <w:numFmt w:val="bullet"/>
      <w:lvlText w:val=""/>
      <w:lvlJc w:val="left"/>
      <w:pPr>
        <w:tabs>
          <w:tab w:val="num" w:pos="3600"/>
        </w:tabs>
        <w:ind w:left="3600" w:hanging="360"/>
      </w:pPr>
      <w:rPr>
        <w:rFonts w:ascii="Wingdings" w:hAnsi="Wingdings" w:hint="default"/>
      </w:rPr>
    </w:lvl>
    <w:lvl w:ilvl="5" w:tplc="115E9DA4" w:tentative="1">
      <w:start w:val="1"/>
      <w:numFmt w:val="bullet"/>
      <w:lvlText w:val=""/>
      <w:lvlJc w:val="left"/>
      <w:pPr>
        <w:tabs>
          <w:tab w:val="num" w:pos="4320"/>
        </w:tabs>
        <w:ind w:left="4320" w:hanging="360"/>
      </w:pPr>
      <w:rPr>
        <w:rFonts w:ascii="Wingdings" w:hAnsi="Wingdings" w:hint="default"/>
      </w:rPr>
    </w:lvl>
    <w:lvl w:ilvl="6" w:tplc="4DFE67DA" w:tentative="1">
      <w:start w:val="1"/>
      <w:numFmt w:val="bullet"/>
      <w:lvlText w:val=""/>
      <w:lvlJc w:val="left"/>
      <w:pPr>
        <w:tabs>
          <w:tab w:val="num" w:pos="5040"/>
        </w:tabs>
        <w:ind w:left="5040" w:hanging="360"/>
      </w:pPr>
      <w:rPr>
        <w:rFonts w:ascii="Wingdings" w:hAnsi="Wingdings" w:hint="default"/>
      </w:rPr>
    </w:lvl>
    <w:lvl w:ilvl="7" w:tplc="A014C63C" w:tentative="1">
      <w:start w:val="1"/>
      <w:numFmt w:val="bullet"/>
      <w:lvlText w:val=""/>
      <w:lvlJc w:val="left"/>
      <w:pPr>
        <w:tabs>
          <w:tab w:val="num" w:pos="5760"/>
        </w:tabs>
        <w:ind w:left="5760" w:hanging="360"/>
      </w:pPr>
      <w:rPr>
        <w:rFonts w:ascii="Wingdings" w:hAnsi="Wingdings" w:hint="default"/>
      </w:rPr>
    </w:lvl>
    <w:lvl w:ilvl="8" w:tplc="A8263DA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3"/>
  </w:num>
  <w:num w:numId="4">
    <w:abstractNumId w:val="8"/>
  </w:num>
  <w:num w:numId="5">
    <w:abstractNumId w:val="1"/>
  </w:num>
  <w:num w:numId="6">
    <w:abstractNumId w:val="9"/>
  </w:num>
  <w:num w:numId="7">
    <w:abstractNumId w:val="5"/>
  </w:num>
  <w:num w:numId="8">
    <w:abstractNumId w:val="14"/>
  </w:num>
  <w:num w:numId="9">
    <w:abstractNumId w:val="12"/>
  </w:num>
  <w:num w:numId="10">
    <w:abstractNumId w:val="6"/>
  </w:num>
  <w:num w:numId="11">
    <w:abstractNumId w:val="11"/>
  </w:num>
  <w:num w:numId="12">
    <w:abstractNumId w:val="10"/>
  </w:num>
  <w:num w:numId="13">
    <w:abstractNumId w:val="2"/>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063"/>
    <w:rsid w:val="00017807"/>
    <w:rsid w:val="000F39DC"/>
    <w:rsid w:val="001B7648"/>
    <w:rsid w:val="001C72DC"/>
    <w:rsid w:val="00330058"/>
    <w:rsid w:val="004744DD"/>
    <w:rsid w:val="004D38EE"/>
    <w:rsid w:val="004D795C"/>
    <w:rsid w:val="00507C60"/>
    <w:rsid w:val="005F60F8"/>
    <w:rsid w:val="00620D88"/>
    <w:rsid w:val="0066301F"/>
    <w:rsid w:val="006E6F5E"/>
    <w:rsid w:val="00734E16"/>
    <w:rsid w:val="00750023"/>
    <w:rsid w:val="00773951"/>
    <w:rsid w:val="007A608B"/>
    <w:rsid w:val="007B07FF"/>
    <w:rsid w:val="00816063"/>
    <w:rsid w:val="008213D6"/>
    <w:rsid w:val="00822B66"/>
    <w:rsid w:val="00857A30"/>
    <w:rsid w:val="00880013"/>
    <w:rsid w:val="008F0526"/>
    <w:rsid w:val="00915FF3"/>
    <w:rsid w:val="00951C02"/>
    <w:rsid w:val="009624D2"/>
    <w:rsid w:val="00A42BE6"/>
    <w:rsid w:val="00A4536D"/>
    <w:rsid w:val="00A6099C"/>
    <w:rsid w:val="00A64680"/>
    <w:rsid w:val="00A940C9"/>
    <w:rsid w:val="00AA1078"/>
    <w:rsid w:val="00AD0FFC"/>
    <w:rsid w:val="00B94CC3"/>
    <w:rsid w:val="00BE65DA"/>
    <w:rsid w:val="00BF18D6"/>
    <w:rsid w:val="00BF22C9"/>
    <w:rsid w:val="00C952B4"/>
    <w:rsid w:val="00CC51D9"/>
    <w:rsid w:val="00D609CA"/>
    <w:rsid w:val="00D64DD5"/>
    <w:rsid w:val="00D87202"/>
    <w:rsid w:val="00E13242"/>
    <w:rsid w:val="00E21AC6"/>
    <w:rsid w:val="00EC182B"/>
    <w:rsid w:val="00F01A27"/>
    <w:rsid w:val="00F24341"/>
    <w:rsid w:val="00F81C22"/>
    <w:rsid w:val="00F957D9"/>
    <w:rsid w:val="00FD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CDD5A-7CFF-496A-9D86-BBDF15F44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B66"/>
    <w:pPr>
      <w:spacing w:after="0" w:line="240" w:lineRule="auto"/>
    </w:pPr>
    <w:rPr>
      <w:rFonts w:ascii="Calibri" w:eastAsia="SimSun" w:hAnsi="Calibri" w:cs="Times New Roman"/>
      <w:sz w:val="20"/>
      <w:szCs w:val="20"/>
      <w:lang w:eastAsia="zh-CN"/>
    </w:rPr>
  </w:style>
  <w:style w:type="paragraph" w:styleId="Heading2">
    <w:name w:val="heading 2"/>
    <w:basedOn w:val="Normal"/>
    <w:next w:val="Normal"/>
    <w:link w:val="Heading2Char"/>
    <w:uiPriority w:val="9"/>
    <w:semiHidden/>
    <w:unhideWhenUsed/>
    <w:qFormat/>
    <w:rsid w:val="00734E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next w:val="Normal"/>
    <w:link w:val="Heading3Char"/>
    <w:qFormat/>
    <w:rsid w:val="00D609CA"/>
    <w:pPr>
      <w:spacing w:before="100" w:beforeAutospacing="1" w:after="10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1">
    <w:name w:val="ca1"/>
    <w:rsid w:val="00822B66"/>
    <w:rPr>
      <w:b/>
      <w:bCs/>
      <w:color w:val="005F00"/>
      <w:sz w:val="24"/>
      <w:szCs w:val="24"/>
    </w:rPr>
  </w:style>
  <w:style w:type="character" w:customStyle="1" w:styleId="tca1">
    <w:name w:val="tca1"/>
    <w:rsid w:val="00822B66"/>
    <w:rPr>
      <w:b/>
      <w:bCs/>
      <w:sz w:val="24"/>
      <w:szCs w:val="24"/>
    </w:rPr>
  </w:style>
  <w:style w:type="character" w:customStyle="1" w:styleId="ar1">
    <w:name w:val="ar1"/>
    <w:rsid w:val="00822B66"/>
    <w:rPr>
      <w:b/>
      <w:bCs/>
      <w:color w:val="0000AF"/>
      <w:sz w:val="22"/>
      <w:szCs w:val="22"/>
    </w:rPr>
  </w:style>
  <w:style w:type="character" w:customStyle="1" w:styleId="al1">
    <w:name w:val="al1"/>
    <w:rsid w:val="00822B66"/>
    <w:rPr>
      <w:b/>
      <w:bCs/>
      <w:color w:val="008F00"/>
    </w:rPr>
  </w:style>
  <w:style w:type="character" w:customStyle="1" w:styleId="tal1">
    <w:name w:val="tal1"/>
    <w:basedOn w:val="DefaultParagraphFont"/>
    <w:rsid w:val="00822B66"/>
  </w:style>
  <w:style w:type="character" w:customStyle="1" w:styleId="li1">
    <w:name w:val="li1"/>
    <w:rsid w:val="00822B66"/>
    <w:rPr>
      <w:b/>
      <w:bCs/>
      <w:color w:val="8F0000"/>
    </w:rPr>
  </w:style>
  <w:style w:type="character" w:customStyle="1" w:styleId="tli1">
    <w:name w:val="tli1"/>
    <w:basedOn w:val="DefaultParagraphFont"/>
    <w:rsid w:val="00822B66"/>
  </w:style>
  <w:style w:type="character" w:customStyle="1" w:styleId="tpa1">
    <w:name w:val="tpa1"/>
    <w:basedOn w:val="DefaultParagraphFont"/>
    <w:rsid w:val="00822B66"/>
  </w:style>
  <w:style w:type="character" w:customStyle="1" w:styleId="si1">
    <w:name w:val="si1"/>
    <w:rsid w:val="001B7648"/>
    <w:rPr>
      <w:b/>
      <w:bCs/>
      <w:sz w:val="24"/>
      <w:szCs w:val="24"/>
    </w:rPr>
  </w:style>
  <w:style w:type="character" w:customStyle="1" w:styleId="tsi1">
    <w:name w:val="tsi1"/>
    <w:rsid w:val="001B7648"/>
    <w:rPr>
      <w:b/>
      <w:bCs/>
      <w:sz w:val="24"/>
      <w:szCs w:val="24"/>
    </w:rPr>
  </w:style>
  <w:style w:type="character" w:customStyle="1" w:styleId="ss1">
    <w:name w:val="ss1"/>
    <w:rsid w:val="001B7648"/>
    <w:rPr>
      <w:b/>
      <w:bCs/>
      <w:sz w:val="22"/>
      <w:szCs w:val="22"/>
    </w:rPr>
  </w:style>
  <w:style w:type="character" w:customStyle="1" w:styleId="tss1">
    <w:name w:val="tss1"/>
    <w:rsid w:val="001B7648"/>
    <w:rPr>
      <w:b/>
      <w:bCs/>
      <w:sz w:val="22"/>
      <w:szCs w:val="22"/>
    </w:rPr>
  </w:style>
  <w:style w:type="paragraph" w:styleId="NoSpacing">
    <w:name w:val="No Spacing"/>
    <w:uiPriority w:val="1"/>
    <w:qFormat/>
    <w:rsid w:val="006E6F5E"/>
    <w:pPr>
      <w:spacing w:after="0" w:line="240" w:lineRule="auto"/>
    </w:pPr>
    <w:rPr>
      <w:rFonts w:ascii="Times New Roman" w:eastAsia="Times New Roman" w:hAnsi="Times New Roman" w:cs="Times New Roman"/>
      <w:sz w:val="24"/>
      <w:szCs w:val="24"/>
    </w:rPr>
  </w:style>
  <w:style w:type="character" w:styleId="FootnoteReference">
    <w:name w:val="footnote reference"/>
    <w:basedOn w:val="DefaultParagraphFont"/>
    <w:rsid w:val="00330058"/>
    <w:rPr>
      <w:vertAlign w:val="superscript"/>
    </w:rPr>
  </w:style>
  <w:style w:type="paragraph" w:styleId="FootnoteText">
    <w:name w:val="footnote text"/>
    <w:basedOn w:val="Normal"/>
    <w:link w:val="FootnoteTextChar"/>
    <w:rsid w:val="00330058"/>
    <w:pPr>
      <w:snapToGrid w:val="0"/>
    </w:pPr>
    <w:rPr>
      <w:sz w:val="18"/>
      <w:szCs w:val="18"/>
    </w:rPr>
  </w:style>
  <w:style w:type="character" w:customStyle="1" w:styleId="FootnoteTextChar">
    <w:name w:val="Footnote Text Char"/>
    <w:basedOn w:val="DefaultParagraphFont"/>
    <w:link w:val="FootnoteText"/>
    <w:rsid w:val="00330058"/>
    <w:rPr>
      <w:rFonts w:ascii="Calibri" w:eastAsia="SimSun" w:hAnsi="Calibri" w:cs="Times New Roman"/>
      <w:sz w:val="18"/>
      <w:szCs w:val="18"/>
      <w:lang w:eastAsia="zh-CN"/>
    </w:rPr>
  </w:style>
  <w:style w:type="paragraph" w:styleId="ListParagraph">
    <w:name w:val="List Paragraph"/>
    <w:basedOn w:val="Normal"/>
    <w:uiPriority w:val="34"/>
    <w:qFormat/>
    <w:rsid w:val="00D609CA"/>
    <w:pPr>
      <w:ind w:left="720"/>
      <w:contextualSpacing/>
    </w:pPr>
  </w:style>
  <w:style w:type="character" w:customStyle="1" w:styleId="Heading3Char">
    <w:name w:val="Heading 3 Char"/>
    <w:basedOn w:val="DefaultParagraphFont"/>
    <w:link w:val="Heading3"/>
    <w:rsid w:val="00D609CA"/>
    <w:rPr>
      <w:rFonts w:ascii="SimSun" w:eastAsia="SimSun" w:hAnsi="SimSun" w:cs="Times New Roman"/>
      <w:b/>
      <w:bCs/>
      <w:sz w:val="27"/>
      <w:szCs w:val="27"/>
      <w:lang w:eastAsia="zh-CN"/>
    </w:rPr>
  </w:style>
  <w:style w:type="character" w:customStyle="1" w:styleId="part">
    <w:name w:val="p_art"/>
    <w:basedOn w:val="DefaultParagraphFont"/>
    <w:qFormat/>
    <w:rsid w:val="00BF22C9"/>
  </w:style>
  <w:style w:type="paragraph" w:styleId="BodyTextIndent">
    <w:name w:val="Body Text Indent"/>
    <w:basedOn w:val="Normal"/>
    <w:link w:val="BodyTextIndentChar"/>
    <w:qFormat/>
    <w:rsid w:val="00A4536D"/>
    <w:pPr>
      <w:autoSpaceDE w:val="0"/>
      <w:autoSpaceDN w:val="0"/>
      <w:adjustRightInd w:val="0"/>
      <w:ind w:firstLine="720"/>
    </w:pPr>
    <w:rPr>
      <w:color w:val="231F20"/>
      <w:szCs w:val="18"/>
      <w:lang w:val="fr-FR"/>
    </w:rPr>
  </w:style>
  <w:style w:type="character" w:customStyle="1" w:styleId="BodyTextIndentChar">
    <w:name w:val="Body Text Indent Char"/>
    <w:basedOn w:val="DefaultParagraphFont"/>
    <w:link w:val="BodyTextIndent"/>
    <w:rsid w:val="00A4536D"/>
    <w:rPr>
      <w:rFonts w:ascii="Calibri" w:eastAsia="SimSun" w:hAnsi="Calibri" w:cs="Times New Roman"/>
      <w:color w:val="231F20"/>
      <w:sz w:val="20"/>
      <w:szCs w:val="18"/>
      <w:lang w:val="fr-FR" w:eastAsia="zh-CN"/>
    </w:rPr>
  </w:style>
  <w:style w:type="character" w:customStyle="1" w:styleId="ppar">
    <w:name w:val="p_par"/>
    <w:basedOn w:val="DefaultParagraphFont"/>
    <w:qFormat/>
    <w:rsid w:val="00A4536D"/>
  </w:style>
  <w:style w:type="character" w:customStyle="1" w:styleId="spar">
    <w:name w:val="s_par"/>
    <w:basedOn w:val="DefaultParagraphFont"/>
    <w:rsid w:val="00A4536D"/>
  </w:style>
  <w:style w:type="character" w:customStyle="1" w:styleId="sartttl">
    <w:name w:val="s_art_ttl"/>
    <w:basedOn w:val="DefaultParagraphFont"/>
    <w:rsid w:val="00A4536D"/>
  </w:style>
  <w:style w:type="character" w:customStyle="1" w:styleId="saln">
    <w:name w:val="s_aln"/>
    <w:basedOn w:val="DefaultParagraphFont"/>
    <w:rsid w:val="00A4536D"/>
  </w:style>
  <w:style w:type="character" w:customStyle="1" w:styleId="salnttl">
    <w:name w:val="s_aln_ttl"/>
    <w:basedOn w:val="DefaultParagraphFont"/>
    <w:rsid w:val="00A4536D"/>
  </w:style>
  <w:style w:type="character" w:customStyle="1" w:styleId="salnbdy">
    <w:name w:val="s_aln_bdy"/>
    <w:basedOn w:val="DefaultParagraphFont"/>
    <w:rsid w:val="00A4536D"/>
  </w:style>
  <w:style w:type="character" w:customStyle="1" w:styleId="slit">
    <w:name w:val="s_lit"/>
    <w:basedOn w:val="DefaultParagraphFont"/>
    <w:rsid w:val="00A4536D"/>
  </w:style>
  <w:style w:type="character" w:customStyle="1" w:styleId="slitttl">
    <w:name w:val="s_lit_ttl"/>
    <w:basedOn w:val="DefaultParagraphFont"/>
    <w:rsid w:val="00A4536D"/>
  </w:style>
  <w:style w:type="character" w:customStyle="1" w:styleId="slitbdy">
    <w:name w:val="s_lit_bdy"/>
    <w:basedOn w:val="DefaultParagraphFont"/>
    <w:rsid w:val="00A4536D"/>
  </w:style>
  <w:style w:type="character" w:customStyle="1" w:styleId="Heading2Char">
    <w:name w:val="Heading 2 Char"/>
    <w:basedOn w:val="DefaultParagraphFont"/>
    <w:link w:val="Heading2"/>
    <w:uiPriority w:val="9"/>
    <w:semiHidden/>
    <w:rsid w:val="00734E1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734E16"/>
    <w:rPr>
      <w:rFonts w:ascii="Tahoma" w:hAnsi="Tahoma" w:cs="Tahoma"/>
      <w:sz w:val="16"/>
      <w:szCs w:val="16"/>
    </w:rPr>
  </w:style>
  <w:style w:type="character" w:customStyle="1" w:styleId="BalloonTextChar">
    <w:name w:val="Balloon Text Char"/>
    <w:basedOn w:val="DefaultParagraphFont"/>
    <w:link w:val="BalloonText"/>
    <w:uiPriority w:val="99"/>
    <w:semiHidden/>
    <w:rsid w:val="00734E16"/>
    <w:rPr>
      <w:rFonts w:ascii="Tahoma" w:eastAsia="SimSun" w:hAnsi="Tahoma" w:cs="Tahoma"/>
      <w:sz w:val="16"/>
      <w:szCs w:val="16"/>
      <w:lang w:eastAsia="zh-CN"/>
    </w:rPr>
  </w:style>
  <w:style w:type="paragraph" w:styleId="NormalWeb">
    <w:name w:val="Normal (Web)"/>
    <w:uiPriority w:val="99"/>
    <w:rsid w:val="00734E1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ar">
    <w:name w:val="a_par"/>
    <w:basedOn w:val="DefaultParagraphFont"/>
    <w:rsid w:val="00734E16"/>
  </w:style>
  <w:style w:type="character" w:styleId="Hyperlink">
    <w:name w:val="Hyperlink"/>
    <w:basedOn w:val="DefaultParagraphFont"/>
    <w:uiPriority w:val="99"/>
    <w:unhideWhenUsed/>
    <w:rsid w:val="008213D6"/>
    <w:rPr>
      <w:color w:val="0000FF" w:themeColor="hyperlink"/>
      <w:u w:val="single"/>
    </w:rPr>
  </w:style>
  <w:style w:type="paragraph" w:styleId="Header">
    <w:name w:val="header"/>
    <w:basedOn w:val="Normal"/>
    <w:link w:val="HeaderChar"/>
    <w:uiPriority w:val="99"/>
    <w:unhideWhenUsed/>
    <w:rsid w:val="009624D2"/>
    <w:pPr>
      <w:tabs>
        <w:tab w:val="center" w:pos="4680"/>
        <w:tab w:val="right" w:pos="9360"/>
      </w:tabs>
    </w:pPr>
  </w:style>
  <w:style w:type="character" w:customStyle="1" w:styleId="HeaderChar">
    <w:name w:val="Header Char"/>
    <w:basedOn w:val="DefaultParagraphFont"/>
    <w:link w:val="Header"/>
    <w:uiPriority w:val="99"/>
    <w:rsid w:val="009624D2"/>
    <w:rPr>
      <w:rFonts w:ascii="Calibri" w:eastAsia="SimSun" w:hAnsi="Calibri" w:cs="Times New Roman"/>
      <w:sz w:val="20"/>
      <w:szCs w:val="20"/>
      <w:lang w:eastAsia="zh-CN"/>
    </w:rPr>
  </w:style>
  <w:style w:type="paragraph" w:styleId="Footer">
    <w:name w:val="footer"/>
    <w:basedOn w:val="Normal"/>
    <w:link w:val="FooterChar"/>
    <w:uiPriority w:val="99"/>
    <w:unhideWhenUsed/>
    <w:rsid w:val="009624D2"/>
    <w:pPr>
      <w:tabs>
        <w:tab w:val="center" w:pos="4680"/>
        <w:tab w:val="right" w:pos="9360"/>
      </w:tabs>
    </w:pPr>
  </w:style>
  <w:style w:type="character" w:customStyle="1" w:styleId="FooterChar">
    <w:name w:val="Footer Char"/>
    <w:basedOn w:val="DefaultParagraphFont"/>
    <w:link w:val="Footer"/>
    <w:uiPriority w:val="99"/>
    <w:rsid w:val="009624D2"/>
    <w:rPr>
      <w:rFonts w:ascii="Calibri" w:eastAsia="SimSun" w:hAnsi="Calibri"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123">
      <w:bodyDiv w:val="1"/>
      <w:marLeft w:val="0"/>
      <w:marRight w:val="0"/>
      <w:marTop w:val="0"/>
      <w:marBottom w:val="0"/>
      <w:divBdr>
        <w:top w:val="none" w:sz="0" w:space="0" w:color="auto"/>
        <w:left w:val="none" w:sz="0" w:space="0" w:color="auto"/>
        <w:bottom w:val="none" w:sz="0" w:space="0" w:color="auto"/>
        <w:right w:val="none" w:sz="0" w:space="0" w:color="auto"/>
      </w:divBdr>
    </w:div>
    <w:div w:id="107359842">
      <w:bodyDiv w:val="1"/>
      <w:marLeft w:val="0"/>
      <w:marRight w:val="0"/>
      <w:marTop w:val="0"/>
      <w:marBottom w:val="0"/>
      <w:divBdr>
        <w:top w:val="none" w:sz="0" w:space="0" w:color="auto"/>
        <w:left w:val="none" w:sz="0" w:space="0" w:color="auto"/>
        <w:bottom w:val="none" w:sz="0" w:space="0" w:color="auto"/>
        <w:right w:val="none" w:sz="0" w:space="0" w:color="auto"/>
      </w:divBdr>
    </w:div>
    <w:div w:id="699936405">
      <w:bodyDiv w:val="1"/>
      <w:marLeft w:val="0"/>
      <w:marRight w:val="0"/>
      <w:marTop w:val="0"/>
      <w:marBottom w:val="0"/>
      <w:divBdr>
        <w:top w:val="none" w:sz="0" w:space="0" w:color="auto"/>
        <w:left w:val="none" w:sz="0" w:space="0" w:color="auto"/>
        <w:bottom w:val="none" w:sz="0" w:space="0" w:color="auto"/>
        <w:right w:val="none" w:sz="0" w:space="0" w:color="auto"/>
      </w:divBdr>
    </w:div>
    <w:div w:id="800997560">
      <w:bodyDiv w:val="1"/>
      <w:marLeft w:val="0"/>
      <w:marRight w:val="0"/>
      <w:marTop w:val="0"/>
      <w:marBottom w:val="0"/>
      <w:divBdr>
        <w:top w:val="none" w:sz="0" w:space="0" w:color="auto"/>
        <w:left w:val="none" w:sz="0" w:space="0" w:color="auto"/>
        <w:bottom w:val="none" w:sz="0" w:space="0" w:color="auto"/>
        <w:right w:val="none" w:sz="0" w:space="0" w:color="auto"/>
      </w:divBdr>
    </w:div>
    <w:div w:id="858742136">
      <w:bodyDiv w:val="1"/>
      <w:marLeft w:val="0"/>
      <w:marRight w:val="0"/>
      <w:marTop w:val="0"/>
      <w:marBottom w:val="0"/>
      <w:divBdr>
        <w:top w:val="none" w:sz="0" w:space="0" w:color="auto"/>
        <w:left w:val="none" w:sz="0" w:space="0" w:color="auto"/>
        <w:bottom w:val="none" w:sz="0" w:space="0" w:color="auto"/>
        <w:right w:val="none" w:sz="0" w:space="0" w:color="auto"/>
      </w:divBdr>
    </w:div>
    <w:div w:id="874537486">
      <w:bodyDiv w:val="1"/>
      <w:marLeft w:val="0"/>
      <w:marRight w:val="0"/>
      <w:marTop w:val="0"/>
      <w:marBottom w:val="0"/>
      <w:divBdr>
        <w:top w:val="none" w:sz="0" w:space="0" w:color="auto"/>
        <w:left w:val="none" w:sz="0" w:space="0" w:color="auto"/>
        <w:bottom w:val="none" w:sz="0" w:space="0" w:color="auto"/>
        <w:right w:val="none" w:sz="0" w:space="0" w:color="auto"/>
      </w:divBdr>
    </w:div>
    <w:div w:id="1120757753">
      <w:bodyDiv w:val="1"/>
      <w:marLeft w:val="0"/>
      <w:marRight w:val="0"/>
      <w:marTop w:val="0"/>
      <w:marBottom w:val="0"/>
      <w:divBdr>
        <w:top w:val="none" w:sz="0" w:space="0" w:color="auto"/>
        <w:left w:val="none" w:sz="0" w:space="0" w:color="auto"/>
        <w:bottom w:val="none" w:sz="0" w:space="0" w:color="auto"/>
        <w:right w:val="none" w:sz="0" w:space="0" w:color="auto"/>
      </w:divBdr>
    </w:div>
    <w:div w:id="1419787920">
      <w:bodyDiv w:val="1"/>
      <w:marLeft w:val="0"/>
      <w:marRight w:val="0"/>
      <w:marTop w:val="0"/>
      <w:marBottom w:val="0"/>
      <w:divBdr>
        <w:top w:val="none" w:sz="0" w:space="0" w:color="auto"/>
        <w:left w:val="none" w:sz="0" w:space="0" w:color="auto"/>
        <w:bottom w:val="none" w:sz="0" w:space="0" w:color="auto"/>
        <w:right w:val="none" w:sz="0" w:space="0" w:color="auto"/>
      </w:divBdr>
    </w:div>
    <w:div w:id="1431045590">
      <w:bodyDiv w:val="1"/>
      <w:marLeft w:val="0"/>
      <w:marRight w:val="0"/>
      <w:marTop w:val="0"/>
      <w:marBottom w:val="0"/>
      <w:divBdr>
        <w:top w:val="none" w:sz="0" w:space="0" w:color="auto"/>
        <w:left w:val="none" w:sz="0" w:space="0" w:color="auto"/>
        <w:bottom w:val="none" w:sz="0" w:space="0" w:color="auto"/>
        <w:right w:val="none" w:sz="0" w:space="0" w:color="auto"/>
      </w:divBdr>
    </w:div>
    <w:div w:id="1498158179">
      <w:bodyDiv w:val="1"/>
      <w:marLeft w:val="0"/>
      <w:marRight w:val="0"/>
      <w:marTop w:val="0"/>
      <w:marBottom w:val="0"/>
      <w:divBdr>
        <w:top w:val="none" w:sz="0" w:space="0" w:color="auto"/>
        <w:left w:val="none" w:sz="0" w:space="0" w:color="auto"/>
        <w:bottom w:val="none" w:sz="0" w:space="0" w:color="auto"/>
        <w:right w:val="none" w:sz="0" w:space="0" w:color="auto"/>
      </w:divBdr>
    </w:div>
    <w:div w:id="1540319188">
      <w:bodyDiv w:val="1"/>
      <w:marLeft w:val="0"/>
      <w:marRight w:val="0"/>
      <w:marTop w:val="0"/>
      <w:marBottom w:val="0"/>
      <w:divBdr>
        <w:top w:val="none" w:sz="0" w:space="0" w:color="auto"/>
        <w:left w:val="none" w:sz="0" w:space="0" w:color="auto"/>
        <w:bottom w:val="none" w:sz="0" w:space="0" w:color="auto"/>
        <w:right w:val="none" w:sz="0" w:space="0" w:color="auto"/>
      </w:divBdr>
    </w:div>
    <w:div w:id="1585260050">
      <w:bodyDiv w:val="1"/>
      <w:marLeft w:val="0"/>
      <w:marRight w:val="0"/>
      <w:marTop w:val="0"/>
      <w:marBottom w:val="0"/>
      <w:divBdr>
        <w:top w:val="none" w:sz="0" w:space="0" w:color="auto"/>
        <w:left w:val="none" w:sz="0" w:space="0" w:color="auto"/>
        <w:bottom w:val="none" w:sz="0" w:space="0" w:color="auto"/>
        <w:right w:val="none" w:sz="0" w:space="0" w:color="auto"/>
      </w:divBdr>
    </w:div>
    <w:div w:id="192375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file:///C:\Users\Andru\Documents%20and%20Settings\Catrinel\Sintact%202.0\cache\Legislatie\temp\00095138.HTML"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38</Pages>
  <Words>6192</Words>
  <Characters>35301</Characters>
  <Application>Microsoft Office Word</Application>
  <DocSecurity>0</DocSecurity>
  <Lines>294</Lines>
  <Paragraphs>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costea marian</dc:creator>
  <cp:keywords/>
  <dc:description/>
  <cp:lastModifiedBy>costea marian</cp:lastModifiedBy>
  <cp:revision>20</cp:revision>
  <dcterms:created xsi:type="dcterms:W3CDTF">2022-05-11T06:05:00Z</dcterms:created>
  <dcterms:modified xsi:type="dcterms:W3CDTF">2023-05-04T08:25:00Z</dcterms:modified>
</cp:coreProperties>
</file>